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4072"/>
        <w:gridCol w:w="6633"/>
      </w:tblGrid>
      <w:tr w:rsidR="001147DA" w:rsidRPr="001534F2" w:rsidTr="00C34BF2">
        <w:trPr>
          <w:trHeight w:val="369"/>
        </w:trPr>
        <w:tc>
          <w:tcPr>
            <w:tcW w:w="1902" w:type="pct"/>
          </w:tcPr>
          <w:p w:rsidR="001147DA" w:rsidRPr="001534F2" w:rsidRDefault="001147DA" w:rsidP="005531EB">
            <w:pPr>
              <w:jc w:val="center"/>
              <w:rPr>
                <w:b/>
                <w:color w:val="000000"/>
                <w:sz w:val="26"/>
                <w:szCs w:val="26"/>
              </w:rPr>
            </w:pPr>
            <w:r w:rsidRPr="001534F2">
              <w:rPr>
                <w:b/>
                <w:color w:val="000000"/>
                <w:sz w:val="26"/>
                <w:szCs w:val="26"/>
              </w:rPr>
              <w:t>CTCP</w:t>
            </w:r>
          </w:p>
          <w:p w:rsidR="001147DA" w:rsidRPr="001534F2" w:rsidRDefault="001147DA" w:rsidP="005531EB">
            <w:pPr>
              <w:jc w:val="center"/>
              <w:rPr>
                <w:b/>
                <w:color w:val="000000"/>
                <w:sz w:val="26"/>
                <w:szCs w:val="26"/>
              </w:rPr>
            </w:pPr>
            <w:r w:rsidRPr="001534F2">
              <w:rPr>
                <w:b/>
                <w:color w:val="000000"/>
                <w:sz w:val="26"/>
                <w:szCs w:val="26"/>
              </w:rPr>
              <w:t>CÁP NHỰA VĨNH KHÁNH</w:t>
            </w:r>
          </w:p>
        </w:tc>
        <w:tc>
          <w:tcPr>
            <w:tcW w:w="3098" w:type="pct"/>
          </w:tcPr>
          <w:p w:rsidR="001147DA" w:rsidRPr="001534F2" w:rsidRDefault="001147DA" w:rsidP="005531EB">
            <w:pPr>
              <w:pStyle w:val="Heading8"/>
              <w:jc w:val="center"/>
              <w:rPr>
                <w:rFonts w:ascii="Times New Roman" w:hAnsi="Times New Roman"/>
                <w:color w:val="000000"/>
                <w:sz w:val="26"/>
                <w:szCs w:val="26"/>
              </w:rPr>
            </w:pPr>
            <w:r w:rsidRPr="001534F2">
              <w:rPr>
                <w:rFonts w:ascii="Times New Roman" w:hAnsi="Times New Roman"/>
                <w:color w:val="000000"/>
                <w:sz w:val="26"/>
                <w:szCs w:val="26"/>
              </w:rPr>
              <w:t>CỘNG HÒA XÃ HỘI CHỦ NGHĨA VIỆT NAM</w:t>
            </w:r>
          </w:p>
          <w:p w:rsidR="001147DA" w:rsidRPr="001534F2" w:rsidRDefault="001147DA" w:rsidP="005531EB">
            <w:pPr>
              <w:jc w:val="center"/>
              <w:rPr>
                <w:color w:val="000000"/>
                <w:sz w:val="26"/>
                <w:szCs w:val="26"/>
              </w:rPr>
            </w:pPr>
            <w:r w:rsidRPr="001534F2">
              <w:rPr>
                <w:b/>
                <w:color w:val="000000"/>
                <w:sz w:val="26"/>
                <w:szCs w:val="26"/>
              </w:rPr>
              <w:t>Độc lập – Tự do – Hạnh phúc</w:t>
            </w:r>
          </w:p>
        </w:tc>
      </w:tr>
      <w:tr w:rsidR="001147DA" w:rsidRPr="001534F2" w:rsidTr="00C34BF2">
        <w:trPr>
          <w:trHeight w:val="250"/>
        </w:trPr>
        <w:tc>
          <w:tcPr>
            <w:tcW w:w="1902" w:type="pct"/>
          </w:tcPr>
          <w:p w:rsidR="001147DA" w:rsidRPr="001534F2" w:rsidRDefault="001147DA" w:rsidP="005531EB">
            <w:pPr>
              <w:jc w:val="center"/>
              <w:rPr>
                <w:color w:val="000000"/>
                <w:sz w:val="26"/>
                <w:szCs w:val="26"/>
              </w:rPr>
            </w:pPr>
            <w:r w:rsidRPr="001534F2">
              <w:rPr>
                <w:color w:val="000000"/>
                <w:sz w:val="26"/>
                <w:szCs w:val="26"/>
              </w:rPr>
              <w:t>_________</w:t>
            </w:r>
          </w:p>
        </w:tc>
        <w:tc>
          <w:tcPr>
            <w:tcW w:w="3098" w:type="pct"/>
          </w:tcPr>
          <w:p w:rsidR="001147DA" w:rsidRPr="001534F2" w:rsidRDefault="001147DA" w:rsidP="005531EB">
            <w:pPr>
              <w:jc w:val="center"/>
              <w:rPr>
                <w:color w:val="000000"/>
                <w:sz w:val="26"/>
                <w:szCs w:val="26"/>
              </w:rPr>
            </w:pPr>
            <w:r w:rsidRPr="001534F2">
              <w:rPr>
                <w:color w:val="000000"/>
                <w:sz w:val="26"/>
                <w:szCs w:val="26"/>
              </w:rPr>
              <w:t>_________________________________</w:t>
            </w:r>
          </w:p>
        </w:tc>
      </w:tr>
      <w:tr w:rsidR="001147DA" w:rsidRPr="001534F2" w:rsidTr="00C34BF2">
        <w:tc>
          <w:tcPr>
            <w:tcW w:w="1902" w:type="pct"/>
          </w:tcPr>
          <w:p w:rsidR="001147DA" w:rsidRPr="001534F2" w:rsidRDefault="001147DA" w:rsidP="00905D6A">
            <w:pPr>
              <w:rPr>
                <w:b/>
                <w:color w:val="000000"/>
                <w:sz w:val="26"/>
                <w:szCs w:val="26"/>
              </w:rPr>
            </w:pPr>
            <w:r w:rsidRPr="001534F2">
              <w:rPr>
                <w:b/>
                <w:color w:val="000000"/>
                <w:sz w:val="26"/>
                <w:szCs w:val="26"/>
              </w:rPr>
              <w:t xml:space="preserve">Số: </w:t>
            </w:r>
            <w:r w:rsidR="00905D6A">
              <w:rPr>
                <w:b/>
                <w:color w:val="000000"/>
                <w:sz w:val="26"/>
                <w:szCs w:val="26"/>
              </w:rPr>
              <w:t xml:space="preserve">183 </w:t>
            </w:r>
            <w:r w:rsidRPr="001534F2">
              <w:rPr>
                <w:color w:val="000000"/>
                <w:sz w:val="26"/>
                <w:szCs w:val="26"/>
              </w:rPr>
              <w:t>BC/HĐQT/VCOM/1</w:t>
            </w:r>
            <w:r w:rsidR="008F3E22">
              <w:rPr>
                <w:color w:val="000000"/>
                <w:sz w:val="26"/>
                <w:szCs w:val="26"/>
              </w:rPr>
              <w:t>4</w:t>
            </w:r>
          </w:p>
        </w:tc>
        <w:tc>
          <w:tcPr>
            <w:tcW w:w="3098" w:type="pct"/>
          </w:tcPr>
          <w:p w:rsidR="001147DA" w:rsidRPr="001534F2" w:rsidRDefault="001147DA" w:rsidP="001534F2">
            <w:pPr>
              <w:pStyle w:val="Heading7"/>
              <w:ind w:left="0" w:firstLine="0"/>
              <w:jc w:val="right"/>
              <w:rPr>
                <w:rFonts w:ascii="Times New Roman" w:hAnsi="Times New Roman"/>
                <w:i w:val="0"/>
                <w:color w:val="000000"/>
                <w:szCs w:val="26"/>
              </w:rPr>
            </w:pPr>
            <w:r w:rsidRPr="001534F2">
              <w:rPr>
                <w:rFonts w:ascii="Times New Roman" w:hAnsi="Times New Roman"/>
                <w:i w:val="0"/>
                <w:color w:val="000000"/>
                <w:szCs w:val="26"/>
              </w:rPr>
              <w:t xml:space="preserve">Bình Dương, ngày </w:t>
            </w:r>
            <w:r w:rsidR="005531EB" w:rsidRPr="001534F2">
              <w:rPr>
                <w:rFonts w:ascii="Times New Roman" w:hAnsi="Times New Roman"/>
                <w:i w:val="0"/>
                <w:color w:val="000000"/>
                <w:szCs w:val="26"/>
              </w:rPr>
              <w:t>1</w:t>
            </w:r>
            <w:r w:rsidR="001534F2" w:rsidRPr="001534F2">
              <w:rPr>
                <w:rFonts w:ascii="Times New Roman" w:hAnsi="Times New Roman"/>
                <w:i w:val="0"/>
                <w:color w:val="000000"/>
                <w:szCs w:val="26"/>
              </w:rPr>
              <w:t>0</w:t>
            </w:r>
            <w:r w:rsidRPr="001534F2">
              <w:rPr>
                <w:rFonts w:ascii="Times New Roman" w:hAnsi="Times New Roman"/>
                <w:i w:val="0"/>
                <w:color w:val="000000"/>
                <w:szCs w:val="26"/>
              </w:rPr>
              <w:t xml:space="preserve"> tháng 07 năm 201</w:t>
            </w:r>
            <w:r w:rsidR="001534F2" w:rsidRPr="001534F2">
              <w:rPr>
                <w:rFonts w:ascii="Times New Roman" w:hAnsi="Times New Roman"/>
                <w:i w:val="0"/>
                <w:color w:val="000000"/>
                <w:szCs w:val="26"/>
              </w:rPr>
              <w:t>4</w:t>
            </w:r>
          </w:p>
        </w:tc>
      </w:tr>
    </w:tbl>
    <w:p w:rsidR="001147DA" w:rsidRPr="001534F2" w:rsidRDefault="001147DA" w:rsidP="00C103B1">
      <w:pPr>
        <w:pStyle w:val="Title"/>
        <w:spacing w:line="360" w:lineRule="auto"/>
        <w:rPr>
          <w:rFonts w:ascii="Times New Roman" w:hAnsi="Times New Roman"/>
          <w:color w:val="000000"/>
          <w:sz w:val="26"/>
          <w:szCs w:val="26"/>
        </w:rPr>
      </w:pPr>
    </w:p>
    <w:p w:rsidR="001147DA" w:rsidRPr="001534F2" w:rsidRDefault="001147DA" w:rsidP="00C103B1">
      <w:pPr>
        <w:pStyle w:val="Title"/>
        <w:spacing w:line="360" w:lineRule="auto"/>
        <w:rPr>
          <w:rFonts w:ascii="Times New Roman" w:hAnsi="Times New Roman"/>
          <w:color w:val="000000"/>
          <w:sz w:val="26"/>
          <w:szCs w:val="26"/>
        </w:rPr>
      </w:pPr>
      <w:r w:rsidRPr="001534F2">
        <w:rPr>
          <w:rFonts w:ascii="Times New Roman" w:hAnsi="Times New Roman"/>
          <w:color w:val="000000"/>
          <w:sz w:val="26"/>
          <w:szCs w:val="26"/>
        </w:rPr>
        <w:t>BÁO CÁO TÌNH HÌNH QUẢN TRỊ CÔNG TY</w:t>
      </w:r>
    </w:p>
    <w:p w:rsidR="001147DA" w:rsidRPr="001534F2" w:rsidRDefault="00C34BF2" w:rsidP="00C103B1">
      <w:pPr>
        <w:pStyle w:val="Title"/>
        <w:spacing w:line="360" w:lineRule="auto"/>
        <w:rPr>
          <w:rFonts w:ascii="Times New Roman" w:hAnsi="Times New Roman"/>
          <w:color w:val="000000"/>
          <w:sz w:val="26"/>
          <w:szCs w:val="26"/>
        </w:rPr>
      </w:pPr>
      <w:r w:rsidRPr="001534F2">
        <w:rPr>
          <w:rFonts w:ascii="Times New Roman" w:hAnsi="Times New Roman"/>
          <w:color w:val="000000"/>
          <w:sz w:val="26"/>
          <w:szCs w:val="26"/>
        </w:rPr>
        <w:t xml:space="preserve">(6 tháng đầu </w:t>
      </w:r>
      <w:r w:rsidR="001147DA" w:rsidRPr="001534F2">
        <w:rPr>
          <w:rFonts w:ascii="Times New Roman" w:hAnsi="Times New Roman"/>
          <w:color w:val="000000"/>
          <w:sz w:val="26"/>
          <w:szCs w:val="26"/>
        </w:rPr>
        <w:t>năm</w:t>
      </w:r>
      <w:r w:rsidRPr="001534F2">
        <w:rPr>
          <w:rFonts w:ascii="Times New Roman" w:hAnsi="Times New Roman"/>
          <w:color w:val="000000"/>
          <w:sz w:val="26"/>
          <w:szCs w:val="26"/>
        </w:rPr>
        <w:t xml:space="preserve"> 201</w:t>
      </w:r>
      <w:r w:rsidR="001534F2" w:rsidRPr="001534F2">
        <w:rPr>
          <w:rFonts w:ascii="Times New Roman" w:hAnsi="Times New Roman"/>
          <w:color w:val="000000"/>
          <w:sz w:val="26"/>
          <w:szCs w:val="26"/>
        </w:rPr>
        <w:t>4</w:t>
      </w:r>
      <w:r w:rsidR="001147DA" w:rsidRPr="001534F2">
        <w:rPr>
          <w:rFonts w:ascii="Times New Roman" w:hAnsi="Times New Roman"/>
          <w:color w:val="000000"/>
          <w:sz w:val="26"/>
          <w:szCs w:val="26"/>
        </w:rPr>
        <w:t>)</w:t>
      </w:r>
    </w:p>
    <w:p w:rsidR="001147DA" w:rsidRPr="001534F2" w:rsidRDefault="001147DA" w:rsidP="00C103B1">
      <w:pPr>
        <w:pStyle w:val="Title"/>
        <w:spacing w:line="360" w:lineRule="auto"/>
        <w:rPr>
          <w:rFonts w:ascii="Times New Roman" w:hAnsi="Times New Roman"/>
          <w:color w:val="000000"/>
          <w:sz w:val="26"/>
          <w:szCs w:val="26"/>
        </w:rPr>
      </w:pPr>
    </w:p>
    <w:tbl>
      <w:tblPr>
        <w:tblW w:w="9043" w:type="dxa"/>
        <w:tblInd w:w="1242" w:type="dxa"/>
        <w:tblLayout w:type="fixed"/>
        <w:tblLook w:val="04A0"/>
      </w:tblPr>
      <w:tblGrid>
        <w:gridCol w:w="1843"/>
        <w:gridCol w:w="7200"/>
      </w:tblGrid>
      <w:tr w:rsidR="001147DA" w:rsidRPr="001534F2" w:rsidTr="00E7003A">
        <w:trPr>
          <w:trHeight w:val="293"/>
        </w:trPr>
        <w:tc>
          <w:tcPr>
            <w:tcW w:w="1843" w:type="dxa"/>
          </w:tcPr>
          <w:p w:rsidR="001147DA" w:rsidRPr="001534F2" w:rsidRDefault="001147DA" w:rsidP="00C103B1">
            <w:pPr>
              <w:spacing w:line="360" w:lineRule="auto"/>
              <w:rPr>
                <w:b/>
                <w:color w:val="000000"/>
                <w:sz w:val="26"/>
                <w:szCs w:val="26"/>
              </w:rPr>
            </w:pPr>
            <w:r w:rsidRPr="001534F2">
              <w:rPr>
                <w:b/>
                <w:color w:val="000000"/>
                <w:sz w:val="26"/>
                <w:szCs w:val="26"/>
              </w:rPr>
              <w:t>Kính gửi:</w:t>
            </w:r>
          </w:p>
        </w:tc>
        <w:tc>
          <w:tcPr>
            <w:tcW w:w="7200" w:type="dxa"/>
          </w:tcPr>
          <w:p w:rsidR="001147DA" w:rsidRPr="001534F2" w:rsidRDefault="001147DA" w:rsidP="00C103B1">
            <w:pPr>
              <w:numPr>
                <w:ilvl w:val="0"/>
                <w:numId w:val="1"/>
              </w:numPr>
              <w:spacing w:line="360" w:lineRule="auto"/>
              <w:rPr>
                <w:b/>
                <w:color w:val="000000"/>
                <w:sz w:val="26"/>
                <w:szCs w:val="26"/>
              </w:rPr>
            </w:pPr>
            <w:r w:rsidRPr="001534F2">
              <w:rPr>
                <w:b/>
                <w:color w:val="000000"/>
                <w:sz w:val="26"/>
                <w:szCs w:val="26"/>
              </w:rPr>
              <w:t xml:space="preserve"> Ủy ban Chứng khoán Nhà nước</w:t>
            </w:r>
          </w:p>
          <w:p w:rsidR="001147DA" w:rsidRPr="001534F2" w:rsidRDefault="001147DA" w:rsidP="00C103B1">
            <w:pPr>
              <w:numPr>
                <w:ilvl w:val="0"/>
                <w:numId w:val="1"/>
              </w:numPr>
              <w:spacing w:line="360" w:lineRule="auto"/>
              <w:rPr>
                <w:b/>
                <w:bCs/>
                <w:color w:val="000000"/>
                <w:sz w:val="26"/>
                <w:szCs w:val="26"/>
              </w:rPr>
            </w:pPr>
            <w:r w:rsidRPr="001534F2">
              <w:rPr>
                <w:b/>
                <w:bCs/>
                <w:color w:val="000000"/>
                <w:sz w:val="26"/>
                <w:szCs w:val="26"/>
              </w:rPr>
              <w:t xml:space="preserve"> Sở Giao dịch Chứng khoán Hà Nội</w:t>
            </w:r>
          </w:p>
        </w:tc>
      </w:tr>
    </w:tbl>
    <w:p w:rsidR="001147DA" w:rsidRPr="001534F2" w:rsidRDefault="001147DA" w:rsidP="00C103B1">
      <w:pPr>
        <w:pStyle w:val="Title"/>
        <w:spacing w:line="360" w:lineRule="auto"/>
        <w:rPr>
          <w:rFonts w:ascii="Times New Roman" w:hAnsi="Times New Roman"/>
          <w:color w:val="000000"/>
          <w:sz w:val="26"/>
          <w:szCs w:val="26"/>
        </w:rPr>
      </w:pPr>
    </w:p>
    <w:p w:rsidR="001147DA" w:rsidRPr="001534F2" w:rsidRDefault="00C34BF2" w:rsidP="00C103B1">
      <w:pPr>
        <w:spacing w:line="360" w:lineRule="auto"/>
        <w:jc w:val="both"/>
        <w:rPr>
          <w:color w:val="000000"/>
          <w:sz w:val="26"/>
          <w:szCs w:val="26"/>
        </w:rPr>
      </w:pPr>
      <w:r w:rsidRPr="001534F2">
        <w:rPr>
          <w:color w:val="000000"/>
          <w:sz w:val="26"/>
          <w:szCs w:val="26"/>
        </w:rPr>
        <w:t xml:space="preserve">- Tên công ty đại chúng: </w:t>
      </w:r>
      <w:r w:rsidRPr="001534F2">
        <w:rPr>
          <w:b/>
          <w:color w:val="000000"/>
          <w:sz w:val="26"/>
          <w:szCs w:val="26"/>
        </w:rPr>
        <w:t>CTCP CÁP NHỰA VĨNH KHÁNH</w:t>
      </w:r>
      <w:r w:rsidR="001147DA" w:rsidRPr="001534F2">
        <w:rPr>
          <w:color w:val="000000"/>
          <w:sz w:val="26"/>
          <w:szCs w:val="26"/>
        </w:rPr>
        <w:t xml:space="preserve">    </w:t>
      </w:r>
    </w:p>
    <w:p w:rsidR="00C34BF2" w:rsidRPr="001534F2" w:rsidRDefault="001147DA" w:rsidP="00C103B1">
      <w:pPr>
        <w:spacing w:line="360" w:lineRule="auto"/>
        <w:jc w:val="both"/>
        <w:rPr>
          <w:color w:val="000000"/>
          <w:sz w:val="26"/>
          <w:szCs w:val="26"/>
        </w:rPr>
      </w:pPr>
      <w:r w:rsidRPr="001534F2">
        <w:rPr>
          <w:color w:val="000000"/>
          <w:sz w:val="26"/>
          <w:szCs w:val="26"/>
        </w:rPr>
        <w:t>- Địa chỉ trụ sở chính:</w:t>
      </w:r>
      <w:r w:rsidR="00C34BF2" w:rsidRPr="001534F2">
        <w:rPr>
          <w:color w:val="000000"/>
          <w:sz w:val="26"/>
          <w:szCs w:val="26"/>
        </w:rPr>
        <w:t xml:space="preserve"> </w:t>
      </w:r>
      <w:r w:rsidR="00C34BF2" w:rsidRPr="001534F2">
        <w:rPr>
          <w:b/>
          <w:color w:val="000000"/>
          <w:sz w:val="26"/>
          <w:szCs w:val="26"/>
        </w:rPr>
        <w:t>630/1 Tổ 1, KP Châu Thới, P.Bình An. TX Dĩ An, Bình Dương</w:t>
      </w:r>
    </w:p>
    <w:p w:rsidR="001147DA" w:rsidRPr="001534F2" w:rsidRDefault="000D26AE" w:rsidP="00C103B1">
      <w:pPr>
        <w:spacing w:line="360" w:lineRule="auto"/>
        <w:jc w:val="both"/>
        <w:rPr>
          <w:b/>
          <w:color w:val="000000"/>
          <w:sz w:val="26"/>
          <w:szCs w:val="26"/>
        </w:rPr>
      </w:pPr>
      <w:r w:rsidRPr="001534F2">
        <w:rPr>
          <w:color w:val="000000"/>
          <w:sz w:val="26"/>
          <w:szCs w:val="26"/>
        </w:rPr>
        <w:t xml:space="preserve">  </w:t>
      </w:r>
      <w:r w:rsidR="001147DA" w:rsidRPr="001534F2">
        <w:rPr>
          <w:color w:val="000000"/>
          <w:sz w:val="26"/>
          <w:szCs w:val="26"/>
        </w:rPr>
        <w:t>Điện thoại:</w:t>
      </w:r>
      <w:r w:rsidR="00C34BF2" w:rsidRPr="001534F2">
        <w:rPr>
          <w:color w:val="000000"/>
          <w:sz w:val="26"/>
          <w:szCs w:val="26"/>
        </w:rPr>
        <w:t xml:space="preserve"> </w:t>
      </w:r>
      <w:r w:rsidR="00C34BF2" w:rsidRPr="001534F2">
        <w:rPr>
          <w:b/>
          <w:color w:val="000000"/>
          <w:sz w:val="26"/>
          <w:szCs w:val="26"/>
        </w:rPr>
        <w:t>0650 3751 501</w:t>
      </w:r>
      <w:r w:rsidR="001147DA" w:rsidRPr="001534F2">
        <w:rPr>
          <w:color w:val="000000"/>
          <w:sz w:val="26"/>
          <w:szCs w:val="26"/>
        </w:rPr>
        <w:t xml:space="preserve">            Fax:</w:t>
      </w:r>
      <w:r w:rsidR="00C34BF2" w:rsidRPr="001534F2">
        <w:rPr>
          <w:color w:val="000000"/>
          <w:sz w:val="26"/>
          <w:szCs w:val="26"/>
        </w:rPr>
        <w:t xml:space="preserve"> </w:t>
      </w:r>
      <w:r w:rsidR="00C34BF2" w:rsidRPr="001534F2">
        <w:rPr>
          <w:b/>
          <w:color w:val="000000"/>
          <w:sz w:val="26"/>
          <w:szCs w:val="26"/>
        </w:rPr>
        <w:t>0650 3751 699</w:t>
      </w:r>
      <w:r w:rsidR="00C34BF2" w:rsidRPr="001534F2">
        <w:rPr>
          <w:color w:val="000000"/>
          <w:sz w:val="26"/>
          <w:szCs w:val="26"/>
        </w:rPr>
        <w:t xml:space="preserve"> </w:t>
      </w:r>
      <w:r w:rsidR="001147DA" w:rsidRPr="001534F2">
        <w:rPr>
          <w:color w:val="000000"/>
          <w:sz w:val="26"/>
          <w:szCs w:val="26"/>
        </w:rPr>
        <w:t xml:space="preserve">          Email:</w:t>
      </w:r>
      <w:r w:rsidR="00C34BF2" w:rsidRPr="001534F2">
        <w:rPr>
          <w:color w:val="000000"/>
          <w:sz w:val="26"/>
          <w:szCs w:val="26"/>
        </w:rPr>
        <w:t xml:space="preserve"> </w:t>
      </w:r>
      <w:r w:rsidR="00C34BF2" w:rsidRPr="001534F2">
        <w:rPr>
          <w:b/>
          <w:color w:val="000000"/>
          <w:sz w:val="26"/>
          <w:szCs w:val="26"/>
        </w:rPr>
        <w:t>sales@vcom.com.vn</w:t>
      </w:r>
    </w:p>
    <w:p w:rsidR="001147DA" w:rsidRPr="001534F2" w:rsidRDefault="001147DA" w:rsidP="00C103B1">
      <w:pPr>
        <w:spacing w:line="360" w:lineRule="auto"/>
        <w:jc w:val="both"/>
        <w:rPr>
          <w:b/>
          <w:color w:val="000000"/>
          <w:sz w:val="26"/>
          <w:szCs w:val="26"/>
        </w:rPr>
      </w:pPr>
      <w:r w:rsidRPr="001534F2">
        <w:rPr>
          <w:color w:val="000000"/>
          <w:sz w:val="26"/>
          <w:szCs w:val="26"/>
        </w:rPr>
        <w:t>- Vốn điều lệ:</w:t>
      </w:r>
      <w:r w:rsidR="00C34BF2" w:rsidRPr="001534F2">
        <w:rPr>
          <w:color w:val="000000"/>
          <w:sz w:val="26"/>
          <w:szCs w:val="26"/>
        </w:rPr>
        <w:t xml:space="preserve"> </w:t>
      </w:r>
      <w:r w:rsidR="00C34BF2" w:rsidRPr="001534F2">
        <w:rPr>
          <w:b/>
          <w:color w:val="000000"/>
          <w:sz w:val="26"/>
          <w:szCs w:val="26"/>
        </w:rPr>
        <w:t>130.000.000.000 đồng (Bằng chữ: Một trăm ba mươi tỷ đồng)</w:t>
      </w:r>
    </w:p>
    <w:p w:rsidR="001147DA" w:rsidRPr="001534F2" w:rsidRDefault="00C34BF2" w:rsidP="00C103B1">
      <w:pPr>
        <w:spacing w:line="360" w:lineRule="auto"/>
        <w:jc w:val="both"/>
        <w:rPr>
          <w:color w:val="000000"/>
          <w:sz w:val="26"/>
          <w:szCs w:val="26"/>
        </w:rPr>
      </w:pPr>
      <w:r w:rsidRPr="001534F2">
        <w:rPr>
          <w:color w:val="000000"/>
          <w:sz w:val="26"/>
          <w:szCs w:val="26"/>
        </w:rPr>
        <w:t xml:space="preserve">- Mã chứng khoán: </w:t>
      </w:r>
      <w:r w:rsidRPr="001534F2">
        <w:rPr>
          <w:b/>
          <w:color w:val="000000"/>
          <w:sz w:val="26"/>
          <w:szCs w:val="26"/>
        </w:rPr>
        <w:t>VKC</w:t>
      </w:r>
    </w:p>
    <w:p w:rsidR="001147DA" w:rsidRPr="001534F2" w:rsidRDefault="001147DA" w:rsidP="00C103B1">
      <w:pPr>
        <w:pStyle w:val="Title"/>
        <w:spacing w:line="360" w:lineRule="auto"/>
        <w:jc w:val="both"/>
        <w:rPr>
          <w:rFonts w:ascii="Times New Roman" w:hAnsi="Times New Roman"/>
          <w:color w:val="000000"/>
          <w:sz w:val="26"/>
          <w:szCs w:val="26"/>
        </w:rPr>
      </w:pPr>
    </w:p>
    <w:p w:rsidR="001147DA" w:rsidRPr="001534F2" w:rsidRDefault="001147DA" w:rsidP="00C103B1">
      <w:pPr>
        <w:pStyle w:val="BodyText"/>
        <w:spacing w:line="360" w:lineRule="auto"/>
        <w:rPr>
          <w:rFonts w:ascii="Times New Roman" w:hAnsi="Times New Roman"/>
          <w:b/>
          <w:color w:val="000000"/>
          <w:sz w:val="26"/>
          <w:szCs w:val="26"/>
        </w:rPr>
      </w:pPr>
      <w:r w:rsidRPr="001534F2">
        <w:rPr>
          <w:rFonts w:ascii="Times New Roman" w:hAnsi="Times New Roman"/>
          <w:b/>
          <w:color w:val="000000"/>
          <w:sz w:val="26"/>
          <w:szCs w:val="26"/>
        </w:rPr>
        <w:t xml:space="preserve">I. Hoạt động của Hội đồng quản trị </w:t>
      </w:r>
      <w:r w:rsidRPr="001534F2">
        <w:rPr>
          <w:rFonts w:ascii="Times New Roman" w:hAnsi="Times New Roman"/>
          <w:color w:val="000000"/>
          <w:sz w:val="26"/>
          <w:szCs w:val="26"/>
        </w:rPr>
        <w:t>(Báo cáo 6 tháng</w:t>
      </w:r>
      <w:r w:rsidR="00C34BF2" w:rsidRPr="001534F2">
        <w:rPr>
          <w:rFonts w:ascii="Times New Roman" w:hAnsi="Times New Roman"/>
          <w:color w:val="000000"/>
          <w:sz w:val="26"/>
          <w:szCs w:val="26"/>
        </w:rPr>
        <w:t xml:space="preserve"> đầu </w:t>
      </w:r>
      <w:r w:rsidRPr="001534F2">
        <w:rPr>
          <w:rFonts w:ascii="Times New Roman" w:hAnsi="Times New Roman"/>
          <w:color w:val="000000"/>
          <w:sz w:val="26"/>
          <w:szCs w:val="26"/>
        </w:rPr>
        <w:t>năm</w:t>
      </w:r>
      <w:r w:rsidR="005531EB" w:rsidRPr="001534F2">
        <w:rPr>
          <w:rFonts w:ascii="Times New Roman" w:hAnsi="Times New Roman"/>
          <w:color w:val="000000"/>
          <w:sz w:val="26"/>
          <w:szCs w:val="26"/>
        </w:rPr>
        <w:t xml:space="preserve"> 201</w:t>
      </w:r>
      <w:r w:rsidR="001534F2" w:rsidRPr="001534F2">
        <w:rPr>
          <w:rFonts w:ascii="Times New Roman" w:hAnsi="Times New Roman"/>
          <w:color w:val="000000"/>
          <w:sz w:val="26"/>
          <w:szCs w:val="26"/>
        </w:rPr>
        <w:t>4</w:t>
      </w:r>
      <w:r w:rsidRPr="001534F2">
        <w:rPr>
          <w:rFonts w:ascii="Times New Roman" w:hAnsi="Times New Roman"/>
          <w:color w:val="000000"/>
          <w:sz w:val="26"/>
          <w:szCs w:val="26"/>
        </w:rPr>
        <w:t>)</w:t>
      </w:r>
      <w:r w:rsidRPr="001534F2">
        <w:rPr>
          <w:rFonts w:ascii="Times New Roman" w:hAnsi="Times New Roman"/>
          <w:b/>
          <w:color w:val="000000"/>
          <w:sz w:val="26"/>
          <w:szCs w:val="26"/>
        </w:rPr>
        <w:t>:</w:t>
      </w:r>
    </w:p>
    <w:p w:rsidR="001147DA" w:rsidRPr="001534F2" w:rsidRDefault="001147DA" w:rsidP="00C103B1">
      <w:pPr>
        <w:pStyle w:val="BodyText"/>
        <w:numPr>
          <w:ilvl w:val="0"/>
          <w:numId w:val="2"/>
        </w:numPr>
        <w:spacing w:line="360" w:lineRule="auto"/>
        <w:rPr>
          <w:rFonts w:ascii="Times New Roman" w:hAnsi="Times New Roman"/>
          <w:color w:val="000000"/>
          <w:sz w:val="26"/>
          <w:szCs w:val="26"/>
        </w:rPr>
      </w:pPr>
      <w:r w:rsidRPr="001534F2">
        <w:rPr>
          <w:rFonts w:ascii="Times New Roman" w:hAnsi="Times New Roman"/>
          <w:color w:val="000000"/>
          <w:sz w:val="26"/>
          <w:szCs w:val="26"/>
        </w:rPr>
        <w:t xml:space="preserve">Các cuộc họp của </w:t>
      </w:r>
      <w:r w:rsidRPr="001534F2">
        <w:rPr>
          <w:rFonts w:ascii="Times New Roman" w:hAnsi="Times New Roman"/>
          <w:sz w:val="26"/>
          <w:szCs w:val="26"/>
        </w:rPr>
        <w:t>Hội đồng quản trị</w:t>
      </w:r>
      <w:r w:rsidRPr="001534F2">
        <w:rPr>
          <w:rFonts w:ascii="Times New Roman" w:hAnsi="Times New Roman"/>
          <w:color w:val="000000"/>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3"/>
        <w:gridCol w:w="3177"/>
        <w:gridCol w:w="2004"/>
        <w:gridCol w:w="1366"/>
        <w:gridCol w:w="991"/>
        <w:gridCol w:w="2374"/>
      </w:tblGrid>
      <w:tr w:rsidR="00C34BF2" w:rsidRPr="001534F2" w:rsidTr="00C34BF2">
        <w:tc>
          <w:tcPr>
            <w:tcW w:w="370" w:type="pct"/>
            <w:vAlign w:val="center"/>
          </w:tcPr>
          <w:p w:rsidR="00C34BF2" w:rsidRPr="001534F2" w:rsidRDefault="00C34BF2" w:rsidP="00C103B1">
            <w:pPr>
              <w:pStyle w:val="BodyText"/>
              <w:spacing w:line="360" w:lineRule="auto"/>
              <w:jc w:val="center"/>
              <w:rPr>
                <w:rFonts w:ascii="Times New Roman" w:hAnsi="Times New Roman"/>
                <w:b/>
                <w:sz w:val="26"/>
                <w:szCs w:val="26"/>
              </w:rPr>
            </w:pPr>
            <w:r w:rsidRPr="001534F2">
              <w:rPr>
                <w:rFonts w:ascii="Times New Roman" w:hAnsi="Times New Roman"/>
                <w:b/>
                <w:sz w:val="26"/>
                <w:szCs w:val="26"/>
              </w:rPr>
              <w:t>STT</w:t>
            </w:r>
          </w:p>
        </w:tc>
        <w:tc>
          <w:tcPr>
            <w:tcW w:w="1484" w:type="pct"/>
            <w:vAlign w:val="center"/>
          </w:tcPr>
          <w:p w:rsidR="00C34BF2" w:rsidRPr="001534F2" w:rsidRDefault="00C34BF2" w:rsidP="00C103B1">
            <w:pPr>
              <w:pStyle w:val="BodyText"/>
              <w:spacing w:line="360" w:lineRule="auto"/>
              <w:jc w:val="center"/>
              <w:rPr>
                <w:rFonts w:ascii="Times New Roman" w:hAnsi="Times New Roman"/>
                <w:b/>
                <w:sz w:val="26"/>
                <w:szCs w:val="26"/>
              </w:rPr>
            </w:pPr>
            <w:r w:rsidRPr="001534F2">
              <w:rPr>
                <w:rFonts w:ascii="Times New Roman" w:hAnsi="Times New Roman"/>
                <w:b/>
                <w:sz w:val="26"/>
                <w:szCs w:val="26"/>
              </w:rPr>
              <w:t>Thành viên HĐQT</w:t>
            </w:r>
          </w:p>
        </w:tc>
        <w:tc>
          <w:tcPr>
            <w:tcW w:w="936" w:type="pct"/>
            <w:vAlign w:val="center"/>
          </w:tcPr>
          <w:p w:rsidR="00C34BF2" w:rsidRPr="001534F2" w:rsidRDefault="00C34BF2" w:rsidP="00C103B1">
            <w:pPr>
              <w:pStyle w:val="BodyText"/>
              <w:spacing w:line="360" w:lineRule="auto"/>
              <w:jc w:val="center"/>
              <w:rPr>
                <w:rFonts w:ascii="Times New Roman" w:hAnsi="Times New Roman"/>
                <w:b/>
                <w:sz w:val="26"/>
                <w:szCs w:val="26"/>
              </w:rPr>
            </w:pPr>
            <w:r w:rsidRPr="001534F2">
              <w:rPr>
                <w:rFonts w:ascii="Times New Roman" w:hAnsi="Times New Roman"/>
                <w:b/>
                <w:sz w:val="26"/>
                <w:szCs w:val="26"/>
              </w:rPr>
              <w:t>Chức vụ</w:t>
            </w:r>
          </w:p>
        </w:tc>
        <w:tc>
          <w:tcPr>
            <w:tcW w:w="638" w:type="pct"/>
            <w:vAlign w:val="center"/>
          </w:tcPr>
          <w:p w:rsidR="00C34BF2" w:rsidRPr="001534F2" w:rsidRDefault="00C34BF2" w:rsidP="00C103B1">
            <w:pPr>
              <w:pStyle w:val="BodyText"/>
              <w:spacing w:line="360" w:lineRule="auto"/>
              <w:jc w:val="center"/>
              <w:rPr>
                <w:rFonts w:ascii="Times New Roman" w:hAnsi="Times New Roman"/>
                <w:b/>
                <w:sz w:val="26"/>
                <w:szCs w:val="26"/>
              </w:rPr>
            </w:pPr>
            <w:r w:rsidRPr="001534F2">
              <w:rPr>
                <w:rFonts w:ascii="Times New Roman" w:hAnsi="Times New Roman"/>
                <w:b/>
                <w:sz w:val="26"/>
                <w:szCs w:val="26"/>
              </w:rPr>
              <w:t>Số buổi họp tham dự</w:t>
            </w:r>
          </w:p>
        </w:tc>
        <w:tc>
          <w:tcPr>
            <w:tcW w:w="463" w:type="pct"/>
            <w:vAlign w:val="center"/>
          </w:tcPr>
          <w:p w:rsidR="00C34BF2" w:rsidRPr="001534F2" w:rsidRDefault="00C34BF2" w:rsidP="00C103B1">
            <w:pPr>
              <w:pStyle w:val="BodyText"/>
              <w:spacing w:line="360" w:lineRule="auto"/>
              <w:jc w:val="center"/>
              <w:rPr>
                <w:rFonts w:ascii="Times New Roman" w:hAnsi="Times New Roman"/>
                <w:b/>
                <w:sz w:val="26"/>
                <w:szCs w:val="26"/>
              </w:rPr>
            </w:pPr>
            <w:r w:rsidRPr="001534F2">
              <w:rPr>
                <w:rFonts w:ascii="Times New Roman" w:hAnsi="Times New Roman"/>
                <w:b/>
                <w:sz w:val="26"/>
                <w:szCs w:val="26"/>
              </w:rPr>
              <w:t>Tỷ lệ</w:t>
            </w:r>
          </w:p>
        </w:tc>
        <w:tc>
          <w:tcPr>
            <w:tcW w:w="1109" w:type="pct"/>
            <w:vAlign w:val="center"/>
          </w:tcPr>
          <w:p w:rsidR="00C34BF2" w:rsidRPr="001534F2" w:rsidRDefault="00C34BF2" w:rsidP="00C103B1">
            <w:pPr>
              <w:pStyle w:val="BodyText"/>
              <w:spacing w:line="360" w:lineRule="auto"/>
              <w:jc w:val="center"/>
              <w:rPr>
                <w:rFonts w:ascii="Times New Roman" w:hAnsi="Times New Roman"/>
                <w:b/>
                <w:sz w:val="26"/>
                <w:szCs w:val="26"/>
              </w:rPr>
            </w:pPr>
            <w:r w:rsidRPr="001534F2">
              <w:rPr>
                <w:rFonts w:ascii="Times New Roman" w:hAnsi="Times New Roman"/>
                <w:b/>
                <w:sz w:val="26"/>
                <w:szCs w:val="26"/>
              </w:rPr>
              <w:t>Lý do không tham dự</w:t>
            </w:r>
          </w:p>
        </w:tc>
      </w:tr>
      <w:tr w:rsidR="00C34BF2" w:rsidRPr="001534F2" w:rsidTr="00C34BF2">
        <w:tc>
          <w:tcPr>
            <w:tcW w:w="370" w:type="pct"/>
            <w:vAlign w:val="center"/>
          </w:tcPr>
          <w:p w:rsidR="00C34BF2" w:rsidRPr="001534F2" w:rsidRDefault="00C34B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1</w:t>
            </w:r>
          </w:p>
        </w:tc>
        <w:tc>
          <w:tcPr>
            <w:tcW w:w="1484" w:type="pct"/>
            <w:vAlign w:val="center"/>
          </w:tcPr>
          <w:p w:rsidR="00C34BF2" w:rsidRPr="001534F2" w:rsidRDefault="00C34B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Ông Lâm Quy Chương</w:t>
            </w:r>
          </w:p>
        </w:tc>
        <w:tc>
          <w:tcPr>
            <w:tcW w:w="936" w:type="pct"/>
            <w:vAlign w:val="center"/>
          </w:tcPr>
          <w:p w:rsidR="00C34BF2" w:rsidRPr="001534F2" w:rsidRDefault="00C34B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Chủ tịch HĐQT</w:t>
            </w:r>
          </w:p>
        </w:tc>
        <w:tc>
          <w:tcPr>
            <w:tcW w:w="638" w:type="pct"/>
            <w:vAlign w:val="center"/>
          </w:tcPr>
          <w:p w:rsidR="00C34BF2" w:rsidRPr="001534F2" w:rsidRDefault="001534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5/5</w:t>
            </w:r>
          </w:p>
        </w:tc>
        <w:tc>
          <w:tcPr>
            <w:tcW w:w="463" w:type="pct"/>
            <w:vAlign w:val="center"/>
          </w:tcPr>
          <w:p w:rsidR="00C34BF2" w:rsidRPr="001534F2" w:rsidRDefault="00C34B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100%</w:t>
            </w:r>
          </w:p>
        </w:tc>
        <w:tc>
          <w:tcPr>
            <w:tcW w:w="1109" w:type="pct"/>
            <w:vAlign w:val="center"/>
          </w:tcPr>
          <w:p w:rsidR="00C34BF2" w:rsidRPr="001534F2" w:rsidRDefault="00C34BF2" w:rsidP="00C103B1">
            <w:pPr>
              <w:pStyle w:val="BodyText"/>
              <w:spacing w:line="360" w:lineRule="auto"/>
              <w:jc w:val="left"/>
              <w:rPr>
                <w:rFonts w:ascii="Times New Roman" w:hAnsi="Times New Roman"/>
                <w:sz w:val="26"/>
                <w:szCs w:val="26"/>
              </w:rPr>
            </w:pPr>
          </w:p>
        </w:tc>
      </w:tr>
      <w:tr w:rsidR="001534F2" w:rsidRPr="001534F2" w:rsidTr="009A214B">
        <w:tc>
          <w:tcPr>
            <w:tcW w:w="370"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2</w:t>
            </w:r>
          </w:p>
        </w:tc>
        <w:tc>
          <w:tcPr>
            <w:tcW w:w="1484"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Ông Hoàng Văn Quyền</w:t>
            </w:r>
          </w:p>
        </w:tc>
        <w:tc>
          <w:tcPr>
            <w:tcW w:w="936" w:type="pct"/>
            <w:vAlign w:val="center"/>
          </w:tcPr>
          <w:p w:rsidR="001534F2" w:rsidRPr="001534F2" w:rsidRDefault="001534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Uỷ viên HĐQT</w:t>
            </w:r>
          </w:p>
        </w:tc>
        <w:tc>
          <w:tcPr>
            <w:tcW w:w="638" w:type="pct"/>
            <w:vAlign w:val="center"/>
          </w:tcPr>
          <w:p w:rsidR="001534F2" w:rsidRPr="001534F2" w:rsidRDefault="001534F2" w:rsidP="008F1AC8">
            <w:pPr>
              <w:pStyle w:val="BodyText"/>
              <w:spacing w:line="360" w:lineRule="auto"/>
              <w:jc w:val="center"/>
              <w:rPr>
                <w:rFonts w:ascii="Times New Roman" w:hAnsi="Times New Roman"/>
                <w:sz w:val="26"/>
                <w:szCs w:val="26"/>
              </w:rPr>
            </w:pPr>
            <w:r w:rsidRPr="001534F2">
              <w:rPr>
                <w:rFonts w:ascii="Times New Roman" w:hAnsi="Times New Roman"/>
                <w:sz w:val="26"/>
                <w:szCs w:val="26"/>
              </w:rPr>
              <w:t>5/5</w:t>
            </w:r>
          </w:p>
        </w:tc>
        <w:tc>
          <w:tcPr>
            <w:tcW w:w="463" w:type="pct"/>
            <w:vAlign w:val="center"/>
          </w:tcPr>
          <w:p w:rsidR="001534F2" w:rsidRPr="001534F2" w:rsidRDefault="001534F2" w:rsidP="00C103B1">
            <w:pPr>
              <w:spacing w:line="360" w:lineRule="auto"/>
              <w:jc w:val="center"/>
              <w:rPr>
                <w:sz w:val="26"/>
                <w:szCs w:val="26"/>
              </w:rPr>
            </w:pPr>
            <w:r w:rsidRPr="001534F2">
              <w:rPr>
                <w:sz w:val="26"/>
                <w:szCs w:val="26"/>
              </w:rPr>
              <w:t>100%</w:t>
            </w:r>
          </w:p>
        </w:tc>
        <w:tc>
          <w:tcPr>
            <w:tcW w:w="1109" w:type="pct"/>
            <w:vAlign w:val="center"/>
          </w:tcPr>
          <w:p w:rsidR="001534F2" w:rsidRPr="001534F2" w:rsidRDefault="001534F2" w:rsidP="00C103B1">
            <w:pPr>
              <w:pStyle w:val="BodyText"/>
              <w:spacing w:line="360" w:lineRule="auto"/>
              <w:jc w:val="left"/>
              <w:rPr>
                <w:rFonts w:ascii="Times New Roman" w:hAnsi="Times New Roman"/>
                <w:sz w:val="26"/>
                <w:szCs w:val="26"/>
              </w:rPr>
            </w:pPr>
          </w:p>
        </w:tc>
      </w:tr>
      <w:tr w:rsidR="001534F2" w:rsidRPr="001534F2" w:rsidTr="009A214B">
        <w:tc>
          <w:tcPr>
            <w:tcW w:w="370"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3</w:t>
            </w:r>
          </w:p>
        </w:tc>
        <w:tc>
          <w:tcPr>
            <w:tcW w:w="1484"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Ông Nguyễn Thoại Hồng</w:t>
            </w:r>
          </w:p>
        </w:tc>
        <w:tc>
          <w:tcPr>
            <w:tcW w:w="936" w:type="pct"/>
            <w:vAlign w:val="center"/>
          </w:tcPr>
          <w:p w:rsidR="001534F2" w:rsidRPr="001534F2" w:rsidRDefault="001534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Uỷ viên HĐQT</w:t>
            </w:r>
          </w:p>
        </w:tc>
        <w:tc>
          <w:tcPr>
            <w:tcW w:w="638" w:type="pct"/>
            <w:vAlign w:val="center"/>
          </w:tcPr>
          <w:p w:rsidR="001534F2" w:rsidRPr="001534F2" w:rsidRDefault="001534F2" w:rsidP="008F1AC8">
            <w:pPr>
              <w:pStyle w:val="BodyText"/>
              <w:spacing w:line="360" w:lineRule="auto"/>
              <w:jc w:val="center"/>
              <w:rPr>
                <w:rFonts w:ascii="Times New Roman" w:hAnsi="Times New Roman"/>
                <w:sz w:val="26"/>
                <w:szCs w:val="26"/>
              </w:rPr>
            </w:pPr>
            <w:r w:rsidRPr="001534F2">
              <w:rPr>
                <w:rFonts w:ascii="Times New Roman" w:hAnsi="Times New Roman"/>
                <w:sz w:val="26"/>
                <w:szCs w:val="26"/>
              </w:rPr>
              <w:t>5/5</w:t>
            </w:r>
          </w:p>
        </w:tc>
        <w:tc>
          <w:tcPr>
            <w:tcW w:w="463" w:type="pct"/>
            <w:vAlign w:val="center"/>
          </w:tcPr>
          <w:p w:rsidR="001534F2" w:rsidRPr="001534F2" w:rsidRDefault="001534F2" w:rsidP="00C103B1">
            <w:pPr>
              <w:spacing w:line="360" w:lineRule="auto"/>
              <w:jc w:val="center"/>
              <w:rPr>
                <w:sz w:val="26"/>
                <w:szCs w:val="26"/>
              </w:rPr>
            </w:pPr>
            <w:r w:rsidRPr="001534F2">
              <w:rPr>
                <w:sz w:val="26"/>
                <w:szCs w:val="26"/>
              </w:rPr>
              <w:t>100%</w:t>
            </w:r>
          </w:p>
        </w:tc>
        <w:tc>
          <w:tcPr>
            <w:tcW w:w="1109" w:type="pct"/>
            <w:vAlign w:val="center"/>
          </w:tcPr>
          <w:p w:rsidR="001534F2" w:rsidRPr="001534F2" w:rsidRDefault="001534F2" w:rsidP="00C103B1">
            <w:pPr>
              <w:pStyle w:val="BodyText"/>
              <w:spacing w:line="360" w:lineRule="auto"/>
              <w:jc w:val="left"/>
              <w:rPr>
                <w:rFonts w:ascii="Times New Roman" w:hAnsi="Times New Roman"/>
                <w:sz w:val="26"/>
                <w:szCs w:val="26"/>
              </w:rPr>
            </w:pPr>
          </w:p>
        </w:tc>
      </w:tr>
      <w:tr w:rsidR="001534F2" w:rsidRPr="001534F2" w:rsidTr="009A214B">
        <w:tc>
          <w:tcPr>
            <w:tcW w:w="370"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4</w:t>
            </w:r>
          </w:p>
        </w:tc>
        <w:tc>
          <w:tcPr>
            <w:tcW w:w="1484"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Ông Lê Phẩm Vinh</w:t>
            </w:r>
          </w:p>
        </w:tc>
        <w:tc>
          <w:tcPr>
            <w:tcW w:w="936" w:type="pct"/>
            <w:vAlign w:val="center"/>
          </w:tcPr>
          <w:p w:rsidR="001534F2" w:rsidRPr="001534F2" w:rsidRDefault="001534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Uỷ viên HĐQT</w:t>
            </w:r>
          </w:p>
        </w:tc>
        <w:tc>
          <w:tcPr>
            <w:tcW w:w="638" w:type="pct"/>
            <w:vAlign w:val="center"/>
          </w:tcPr>
          <w:p w:rsidR="001534F2" w:rsidRPr="001534F2" w:rsidRDefault="001534F2" w:rsidP="008F1AC8">
            <w:pPr>
              <w:pStyle w:val="BodyText"/>
              <w:spacing w:line="360" w:lineRule="auto"/>
              <w:jc w:val="center"/>
              <w:rPr>
                <w:rFonts w:ascii="Times New Roman" w:hAnsi="Times New Roman"/>
                <w:sz w:val="26"/>
                <w:szCs w:val="26"/>
              </w:rPr>
            </w:pPr>
            <w:r w:rsidRPr="001534F2">
              <w:rPr>
                <w:rFonts w:ascii="Times New Roman" w:hAnsi="Times New Roman"/>
                <w:sz w:val="26"/>
                <w:szCs w:val="26"/>
              </w:rPr>
              <w:t>5/5</w:t>
            </w:r>
          </w:p>
        </w:tc>
        <w:tc>
          <w:tcPr>
            <w:tcW w:w="463" w:type="pct"/>
            <w:vAlign w:val="center"/>
          </w:tcPr>
          <w:p w:rsidR="001534F2" w:rsidRPr="001534F2" w:rsidRDefault="001534F2" w:rsidP="00C103B1">
            <w:pPr>
              <w:spacing w:line="360" w:lineRule="auto"/>
              <w:jc w:val="center"/>
              <w:rPr>
                <w:sz w:val="26"/>
                <w:szCs w:val="26"/>
              </w:rPr>
            </w:pPr>
            <w:r w:rsidRPr="001534F2">
              <w:rPr>
                <w:sz w:val="26"/>
                <w:szCs w:val="26"/>
              </w:rPr>
              <w:t>100%</w:t>
            </w:r>
          </w:p>
        </w:tc>
        <w:tc>
          <w:tcPr>
            <w:tcW w:w="1109" w:type="pct"/>
            <w:vAlign w:val="center"/>
          </w:tcPr>
          <w:p w:rsidR="001534F2" w:rsidRPr="001534F2" w:rsidRDefault="001534F2" w:rsidP="00C103B1">
            <w:pPr>
              <w:pStyle w:val="BodyText"/>
              <w:spacing w:line="360" w:lineRule="auto"/>
              <w:jc w:val="left"/>
              <w:rPr>
                <w:rFonts w:ascii="Times New Roman" w:hAnsi="Times New Roman"/>
                <w:sz w:val="26"/>
                <w:szCs w:val="26"/>
              </w:rPr>
            </w:pPr>
          </w:p>
        </w:tc>
      </w:tr>
      <w:tr w:rsidR="001534F2" w:rsidRPr="001534F2" w:rsidTr="009A214B">
        <w:tc>
          <w:tcPr>
            <w:tcW w:w="370"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5</w:t>
            </w:r>
          </w:p>
        </w:tc>
        <w:tc>
          <w:tcPr>
            <w:tcW w:w="1484"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sz w:val="26"/>
                <w:szCs w:val="26"/>
              </w:rPr>
              <w:t>Ông Phạm Linh</w:t>
            </w:r>
          </w:p>
        </w:tc>
        <w:tc>
          <w:tcPr>
            <w:tcW w:w="936" w:type="pct"/>
            <w:vAlign w:val="center"/>
          </w:tcPr>
          <w:p w:rsidR="001534F2" w:rsidRPr="001534F2" w:rsidRDefault="001534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Uỷ viên HĐQT</w:t>
            </w:r>
          </w:p>
        </w:tc>
        <w:tc>
          <w:tcPr>
            <w:tcW w:w="638" w:type="pct"/>
            <w:vAlign w:val="center"/>
          </w:tcPr>
          <w:p w:rsidR="001534F2" w:rsidRPr="001534F2" w:rsidRDefault="001534F2" w:rsidP="008F1AC8">
            <w:pPr>
              <w:pStyle w:val="BodyText"/>
              <w:spacing w:line="360" w:lineRule="auto"/>
              <w:jc w:val="center"/>
              <w:rPr>
                <w:rFonts w:ascii="Times New Roman" w:hAnsi="Times New Roman"/>
                <w:sz w:val="26"/>
                <w:szCs w:val="26"/>
              </w:rPr>
            </w:pPr>
            <w:r w:rsidRPr="001534F2">
              <w:rPr>
                <w:rFonts w:ascii="Times New Roman" w:hAnsi="Times New Roman"/>
                <w:sz w:val="26"/>
                <w:szCs w:val="26"/>
              </w:rPr>
              <w:t>4/5</w:t>
            </w:r>
          </w:p>
        </w:tc>
        <w:tc>
          <w:tcPr>
            <w:tcW w:w="463" w:type="pct"/>
            <w:vAlign w:val="center"/>
          </w:tcPr>
          <w:p w:rsidR="001534F2" w:rsidRPr="001534F2" w:rsidRDefault="001534F2" w:rsidP="00C103B1">
            <w:pPr>
              <w:spacing w:line="360" w:lineRule="auto"/>
              <w:jc w:val="center"/>
              <w:rPr>
                <w:sz w:val="26"/>
                <w:szCs w:val="26"/>
              </w:rPr>
            </w:pPr>
            <w:r w:rsidRPr="001534F2">
              <w:rPr>
                <w:sz w:val="26"/>
                <w:szCs w:val="26"/>
              </w:rPr>
              <w:t>80%</w:t>
            </w:r>
          </w:p>
        </w:tc>
        <w:tc>
          <w:tcPr>
            <w:tcW w:w="1109" w:type="pct"/>
            <w:vAlign w:val="center"/>
          </w:tcPr>
          <w:p w:rsidR="001534F2" w:rsidRPr="001534F2" w:rsidRDefault="001534F2" w:rsidP="00C103B1">
            <w:pPr>
              <w:pStyle w:val="BodyText"/>
              <w:spacing w:line="360" w:lineRule="auto"/>
              <w:jc w:val="center"/>
              <w:rPr>
                <w:rFonts w:ascii="Times New Roman" w:hAnsi="Times New Roman"/>
                <w:sz w:val="26"/>
                <w:szCs w:val="26"/>
              </w:rPr>
            </w:pPr>
            <w:r w:rsidRPr="001534F2">
              <w:rPr>
                <w:rFonts w:ascii="Times New Roman" w:hAnsi="Times New Roman"/>
                <w:sz w:val="26"/>
                <w:szCs w:val="26"/>
              </w:rPr>
              <w:t>Bận công việc riêng</w:t>
            </w:r>
          </w:p>
        </w:tc>
      </w:tr>
    </w:tbl>
    <w:p w:rsidR="001147DA" w:rsidRPr="001534F2" w:rsidRDefault="001147DA" w:rsidP="00C103B1">
      <w:pPr>
        <w:pStyle w:val="BodyText"/>
        <w:numPr>
          <w:ilvl w:val="0"/>
          <w:numId w:val="2"/>
        </w:numPr>
        <w:spacing w:line="360" w:lineRule="auto"/>
        <w:rPr>
          <w:rFonts w:ascii="Times New Roman" w:hAnsi="Times New Roman"/>
          <w:color w:val="000000"/>
          <w:sz w:val="26"/>
          <w:szCs w:val="26"/>
        </w:rPr>
      </w:pPr>
      <w:r w:rsidRPr="001534F2">
        <w:rPr>
          <w:rFonts w:ascii="Times New Roman" w:hAnsi="Times New Roman"/>
          <w:color w:val="000000"/>
          <w:sz w:val="26"/>
          <w:szCs w:val="26"/>
        </w:rPr>
        <w:t xml:space="preserve">Hoạt động giám sát của HĐQT đối với </w:t>
      </w:r>
      <w:r w:rsidR="00C34BF2" w:rsidRPr="001534F2">
        <w:rPr>
          <w:rFonts w:ascii="Times New Roman" w:hAnsi="Times New Roman"/>
          <w:color w:val="000000"/>
          <w:sz w:val="26"/>
          <w:szCs w:val="26"/>
        </w:rPr>
        <w:t>Tổng Giám đốc</w:t>
      </w:r>
      <w:r w:rsidRPr="001534F2">
        <w:rPr>
          <w:rFonts w:ascii="Times New Roman" w:hAnsi="Times New Roman"/>
          <w:color w:val="000000"/>
          <w:sz w:val="26"/>
          <w:szCs w:val="26"/>
        </w:rPr>
        <w:t>:</w:t>
      </w:r>
    </w:p>
    <w:p w:rsidR="00C34BF2" w:rsidRPr="001534F2" w:rsidRDefault="00C34BF2" w:rsidP="00C103B1">
      <w:pPr>
        <w:pStyle w:val="BodyText"/>
        <w:spacing w:line="360" w:lineRule="auto"/>
        <w:ind w:firstLine="426"/>
        <w:rPr>
          <w:rFonts w:ascii="Times New Roman" w:hAnsi="Times New Roman"/>
          <w:sz w:val="26"/>
          <w:szCs w:val="26"/>
        </w:rPr>
      </w:pPr>
      <w:r w:rsidRPr="001534F2">
        <w:rPr>
          <w:rFonts w:ascii="Times New Roman" w:hAnsi="Times New Roman"/>
          <w:sz w:val="26"/>
          <w:szCs w:val="26"/>
        </w:rPr>
        <w:t>6 tháng đầu năm 201</w:t>
      </w:r>
      <w:r w:rsidR="001534F2" w:rsidRPr="001534F2">
        <w:rPr>
          <w:rFonts w:ascii="Times New Roman" w:hAnsi="Times New Roman"/>
          <w:sz w:val="26"/>
          <w:szCs w:val="26"/>
        </w:rPr>
        <w:t>4</w:t>
      </w:r>
      <w:r w:rsidRPr="001534F2">
        <w:rPr>
          <w:rFonts w:ascii="Times New Roman" w:hAnsi="Times New Roman"/>
          <w:sz w:val="26"/>
          <w:szCs w:val="26"/>
        </w:rPr>
        <w:t xml:space="preserve">, Chủ tịch HĐQT đã chủ trì các cuộc họp của HĐQT, đồng thời thay mặt các thành viên HĐQT tham dự các cuộc họp với Ban Tổng Giám đốc, các Trưởng phòng chức năng của công ty để nghe báo cáo tình hình hoạt động tổ chức và kinh doanh, có những ý kiến chỉ đạo trực tiếp tại các cuộc  họp.  </w:t>
      </w:r>
    </w:p>
    <w:p w:rsidR="00C34BF2" w:rsidRPr="001534F2" w:rsidRDefault="00C34BF2" w:rsidP="00C103B1">
      <w:pPr>
        <w:pStyle w:val="BodyText"/>
        <w:spacing w:line="360" w:lineRule="auto"/>
        <w:ind w:firstLine="426"/>
        <w:rPr>
          <w:rFonts w:ascii="Times New Roman" w:hAnsi="Times New Roman"/>
          <w:sz w:val="26"/>
          <w:szCs w:val="26"/>
        </w:rPr>
      </w:pPr>
      <w:r w:rsidRPr="001534F2">
        <w:rPr>
          <w:rFonts w:ascii="Times New Roman" w:hAnsi="Times New Roman"/>
          <w:sz w:val="26"/>
          <w:szCs w:val="26"/>
        </w:rPr>
        <w:t xml:space="preserve">Bên cạnh đó,  thành viên HĐQT cũng thường xuyên nhận được thông báo từ Chủ tịch HĐQT thông qua văn bản, email hoặc điện thoại về tình hình hoạt động của công ty để thống nhất ý kiến chỉ đạo và ra các quyết định. Do đó HĐQT luôn nắm bắt sát sao, kịp thời để chỉ đạo và đôn đốc các hoạt động của Ban Tổng Giám đốc. Cụ thể HĐQT đã giám sát Ban Giám đốc các hoạt động cơ bản: </w:t>
      </w:r>
    </w:p>
    <w:p w:rsidR="00C34BF2" w:rsidRPr="001534F2" w:rsidRDefault="005531EB" w:rsidP="00C103B1">
      <w:pPr>
        <w:pStyle w:val="BodyText"/>
        <w:numPr>
          <w:ilvl w:val="0"/>
          <w:numId w:val="4"/>
        </w:numPr>
        <w:tabs>
          <w:tab w:val="left" w:pos="993"/>
        </w:tabs>
        <w:spacing w:line="360" w:lineRule="auto"/>
        <w:ind w:left="1134" w:hanging="54"/>
        <w:rPr>
          <w:rFonts w:ascii="Times New Roman" w:hAnsi="Times New Roman"/>
          <w:sz w:val="26"/>
          <w:szCs w:val="26"/>
        </w:rPr>
      </w:pPr>
      <w:r w:rsidRPr="001534F2">
        <w:rPr>
          <w:rFonts w:ascii="Times New Roman" w:hAnsi="Times New Roman"/>
          <w:sz w:val="26"/>
          <w:szCs w:val="26"/>
        </w:rPr>
        <w:lastRenderedPageBreak/>
        <w:t>T</w:t>
      </w:r>
      <w:r w:rsidR="00C34BF2" w:rsidRPr="001534F2">
        <w:rPr>
          <w:rFonts w:ascii="Times New Roman" w:hAnsi="Times New Roman"/>
          <w:sz w:val="26"/>
          <w:szCs w:val="26"/>
        </w:rPr>
        <w:t>ổ chức Đại hội đồng cổ đông thường niên 201</w:t>
      </w:r>
      <w:r w:rsidR="001534F2" w:rsidRPr="001534F2">
        <w:rPr>
          <w:rFonts w:ascii="Times New Roman" w:hAnsi="Times New Roman"/>
          <w:sz w:val="26"/>
          <w:szCs w:val="26"/>
        </w:rPr>
        <w:t>4.</w:t>
      </w:r>
    </w:p>
    <w:p w:rsidR="00C34BF2" w:rsidRPr="001534F2" w:rsidRDefault="00C34BF2" w:rsidP="00C103B1">
      <w:pPr>
        <w:pStyle w:val="BodyText"/>
        <w:numPr>
          <w:ilvl w:val="0"/>
          <w:numId w:val="4"/>
        </w:numPr>
        <w:tabs>
          <w:tab w:val="left" w:pos="993"/>
        </w:tabs>
        <w:spacing w:line="360" w:lineRule="auto"/>
        <w:ind w:left="1134" w:hanging="54"/>
        <w:rPr>
          <w:rFonts w:ascii="Times New Roman" w:hAnsi="Times New Roman"/>
          <w:sz w:val="26"/>
          <w:szCs w:val="26"/>
        </w:rPr>
      </w:pPr>
      <w:r w:rsidRPr="001534F2">
        <w:rPr>
          <w:rFonts w:ascii="Times New Roman" w:hAnsi="Times New Roman"/>
          <w:sz w:val="26"/>
          <w:szCs w:val="26"/>
        </w:rPr>
        <w:t>Xúc tiến việc hợp tác với các công ty lớn trên thế giới về sản xuất và xuất khẩu cáp mạng Lan bên cạnh mặt hàng truyền thống là dây dropwire.</w:t>
      </w:r>
    </w:p>
    <w:p w:rsidR="005531EB" w:rsidRPr="001534F2" w:rsidRDefault="005531EB" w:rsidP="00C103B1">
      <w:pPr>
        <w:pStyle w:val="BodyText"/>
        <w:numPr>
          <w:ilvl w:val="0"/>
          <w:numId w:val="4"/>
        </w:numPr>
        <w:tabs>
          <w:tab w:val="left" w:pos="993"/>
        </w:tabs>
        <w:spacing w:line="360" w:lineRule="auto"/>
        <w:ind w:left="1134" w:hanging="54"/>
        <w:rPr>
          <w:rFonts w:ascii="Times New Roman" w:hAnsi="Times New Roman"/>
          <w:sz w:val="26"/>
          <w:szCs w:val="26"/>
        </w:rPr>
      </w:pPr>
      <w:r w:rsidRPr="001534F2">
        <w:rPr>
          <w:rFonts w:ascii="Times New Roman" w:hAnsi="Times New Roman"/>
          <w:sz w:val="26"/>
          <w:szCs w:val="26"/>
        </w:rPr>
        <w:t>Đầu tư phát triển, đồng bộ cơ sở hạ tầng nhà máy.</w:t>
      </w:r>
    </w:p>
    <w:p w:rsidR="00C34BF2" w:rsidRPr="001534F2" w:rsidRDefault="00C34BF2" w:rsidP="00C103B1">
      <w:pPr>
        <w:pStyle w:val="BodyText"/>
        <w:numPr>
          <w:ilvl w:val="0"/>
          <w:numId w:val="4"/>
        </w:numPr>
        <w:tabs>
          <w:tab w:val="left" w:pos="993"/>
        </w:tabs>
        <w:spacing w:line="360" w:lineRule="auto"/>
        <w:ind w:left="1134" w:hanging="54"/>
        <w:rPr>
          <w:rFonts w:ascii="Times New Roman" w:hAnsi="Times New Roman"/>
          <w:sz w:val="26"/>
          <w:szCs w:val="26"/>
        </w:rPr>
      </w:pPr>
      <w:r w:rsidRPr="001534F2">
        <w:rPr>
          <w:rFonts w:ascii="Times New Roman" w:hAnsi="Times New Roman"/>
          <w:sz w:val="26"/>
          <w:szCs w:val="26"/>
        </w:rPr>
        <w:t>Tiếp tục phát triện dây chuyền sản xuất hạt nhựa nhằm tiết kiệm chi phí sản xuất.</w:t>
      </w:r>
    </w:p>
    <w:p w:rsidR="00214079" w:rsidRPr="001534F2" w:rsidRDefault="00214079" w:rsidP="00C103B1">
      <w:pPr>
        <w:pStyle w:val="BodyText"/>
        <w:numPr>
          <w:ilvl w:val="0"/>
          <w:numId w:val="4"/>
        </w:numPr>
        <w:tabs>
          <w:tab w:val="left" w:pos="993"/>
        </w:tabs>
        <w:spacing w:line="360" w:lineRule="auto"/>
        <w:ind w:left="1134" w:hanging="54"/>
        <w:rPr>
          <w:rFonts w:ascii="Times New Roman" w:hAnsi="Times New Roman"/>
          <w:sz w:val="26"/>
          <w:szCs w:val="26"/>
        </w:rPr>
      </w:pPr>
      <w:r w:rsidRPr="001534F2">
        <w:rPr>
          <w:rFonts w:ascii="Times New Roman" w:hAnsi="Times New Roman"/>
          <w:sz w:val="26"/>
          <w:szCs w:val="26"/>
        </w:rPr>
        <w:t>Hoàn thiện báo cáo thường niên 201</w:t>
      </w:r>
      <w:r w:rsidR="001534F2" w:rsidRPr="001534F2">
        <w:rPr>
          <w:rFonts w:ascii="Times New Roman" w:hAnsi="Times New Roman"/>
          <w:sz w:val="26"/>
          <w:szCs w:val="26"/>
        </w:rPr>
        <w:t>3</w:t>
      </w:r>
      <w:r w:rsidRPr="001534F2">
        <w:rPr>
          <w:rFonts w:ascii="Times New Roman" w:hAnsi="Times New Roman"/>
          <w:sz w:val="26"/>
          <w:szCs w:val="26"/>
        </w:rPr>
        <w:t>.</w:t>
      </w:r>
    </w:p>
    <w:p w:rsidR="00C34BF2" w:rsidRPr="001534F2" w:rsidRDefault="00C34BF2" w:rsidP="00C103B1">
      <w:pPr>
        <w:pStyle w:val="BodyText"/>
        <w:numPr>
          <w:ilvl w:val="0"/>
          <w:numId w:val="4"/>
        </w:numPr>
        <w:tabs>
          <w:tab w:val="left" w:pos="993"/>
        </w:tabs>
        <w:spacing w:line="360" w:lineRule="auto"/>
        <w:ind w:left="1134" w:hanging="54"/>
        <w:rPr>
          <w:rFonts w:ascii="Times New Roman" w:hAnsi="Times New Roman"/>
          <w:sz w:val="26"/>
          <w:szCs w:val="26"/>
        </w:rPr>
      </w:pPr>
      <w:r w:rsidRPr="001534F2">
        <w:rPr>
          <w:rFonts w:ascii="Times New Roman" w:hAnsi="Times New Roman"/>
          <w:sz w:val="26"/>
          <w:szCs w:val="26"/>
        </w:rPr>
        <w:t>Chỉ đạo định hướng kinh doanh toàn Công ty.</w:t>
      </w:r>
    </w:p>
    <w:p w:rsidR="001147DA" w:rsidRDefault="001147DA" w:rsidP="001534F2">
      <w:pPr>
        <w:pStyle w:val="BodyText"/>
        <w:numPr>
          <w:ilvl w:val="0"/>
          <w:numId w:val="2"/>
        </w:numPr>
        <w:spacing w:line="360" w:lineRule="auto"/>
        <w:rPr>
          <w:rFonts w:ascii="Times New Roman" w:hAnsi="Times New Roman"/>
          <w:color w:val="000000"/>
          <w:sz w:val="26"/>
          <w:szCs w:val="26"/>
        </w:rPr>
      </w:pPr>
      <w:r w:rsidRPr="001534F2">
        <w:rPr>
          <w:rFonts w:ascii="Times New Roman" w:hAnsi="Times New Roman"/>
          <w:color w:val="000000"/>
          <w:sz w:val="26"/>
          <w:szCs w:val="26"/>
        </w:rPr>
        <w:t>Hoạt động của các tiểu ban thuộc Hội đồng quản trị:</w:t>
      </w:r>
      <w:r w:rsidR="00C34BF2" w:rsidRPr="001534F2">
        <w:rPr>
          <w:rFonts w:ascii="Times New Roman" w:hAnsi="Times New Roman"/>
          <w:color w:val="000000"/>
          <w:sz w:val="26"/>
          <w:szCs w:val="26"/>
        </w:rPr>
        <w:t xml:space="preserve"> Không có</w:t>
      </w:r>
    </w:p>
    <w:p w:rsidR="001534F2" w:rsidRPr="001534F2" w:rsidRDefault="001534F2" w:rsidP="001534F2">
      <w:pPr>
        <w:pStyle w:val="BodyText"/>
        <w:spacing w:line="360" w:lineRule="auto"/>
        <w:ind w:left="644"/>
        <w:rPr>
          <w:rFonts w:ascii="Times New Roman" w:hAnsi="Times New Roman"/>
          <w:color w:val="000000"/>
          <w:sz w:val="26"/>
          <w:szCs w:val="26"/>
        </w:rPr>
      </w:pPr>
    </w:p>
    <w:p w:rsidR="001147DA" w:rsidRPr="001534F2" w:rsidRDefault="001147DA" w:rsidP="00C103B1">
      <w:pPr>
        <w:pStyle w:val="BodyText"/>
        <w:spacing w:line="360" w:lineRule="auto"/>
        <w:rPr>
          <w:rFonts w:ascii="Times New Roman" w:hAnsi="Times New Roman"/>
          <w:b/>
          <w:color w:val="000000"/>
          <w:sz w:val="26"/>
          <w:szCs w:val="26"/>
        </w:rPr>
      </w:pPr>
      <w:r w:rsidRPr="001534F2">
        <w:rPr>
          <w:rFonts w:ascii="Times New Roman" w:hAnsi="Times New Roman"/>
          <w:b/>
          <w:color w:val="000000"/>
          <w:sz w:val="26"/>
          <w:szCs w:val="26"/>
        </w:rPr>
        <w:t xml:space="preserve">II. Các Nghị quyết/Quyết định của Hội đồng quản trị </w:t>
      </w:r>
      <w:r w:rsidRPr="001534F2">
        <w:rPr>
          <w:rFonts w:ascii="Times New Roman" w:hAnsi="Times New Roman"/>
          <w:color w:val="000000"/>
          <w:sz w:val="26"/>
          <w:szCs w:val="26"/>
        </w:rPr>
        <w:t>(</w:t>
      </w:r>
      <w:r w:rsidR="00C34BF2" w:rsidRPr="001534F2">
        <w:rPr>
          <w:rFonts w:ascii="Times New Roman" w:hAnsi="Times New Roman"/>
          <w:color w:val="000000"/>
          <w:sz w:val="26"/>
          <w:szCs w:val="26"/>
        </w:rPr>
        <w:t>Báo cáo 6 tháng đầu năm 201</w:t>
      </w:r>
      <w:r w:rsidR="001534F2" w:rsidRPr="001534F2">
        <w:rPr>
          <w:rFonts w:ascii="Times New Roman" w:hAnsi="Times New Roman"/>
          <w:color w:val="000000"/>
          <w:sz w:val="26"/>
          <w:szCs w:val="26"/>
        </w:rPr>
        <w:t>4</w:t>
      </w:r>
      <w:r w:rsidRPr="001534F2">
        <w:rPr>
          <w:rFonts w:ascii="Times New Roman" w:hAnsi="Times New Roman"/>
          <w:color w:val="000000"/>
          <w:sz w:val="26"/>
          <w:szCs w:val="26"/>
        </w:rPr>
        <w:t>)</w:t>
      </w:r>
      <w:r w:rsidRPr="001534F2">
        <w:rPr>
          <w:rFonts w:ascii="Times New Roman" w:hAnsi="Times New Roman"/>
          <w:b/>
          <w:color w:val="000000"/>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870"/>
        <w:gridCol w:w="3749"/>
        <w:gridCol w:w="2552"/>
      </w:tblGrid>
      <w:tr w:rsidR="001147DA" w:rsidRPr="001534F2" w:rsidTr="005531EB">
        <w:tc>
          <w:tcPr>
            <w:tcW w:w="249" w:type="pct"/>
            <w:vAlign w:val="center"/>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Stt</w:t>
            </w:r>
          </w:p>
        </w:tc>
        <w:tc>
          <w:tcPr>
            <w:tcW w:w="1808" w:type="pct"/>
            <w:vAlign w:val="center"/>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Số Nghị quyết/ Quyết định</w:t>
            </w:r>
          </w:p>
        </w:tc>
        <w:tc>
          <w:tcPr>
            <w:tcW w:w="1751" w:type="pct"/>
            <w:vAlign w:val="center"/>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Ngày</w:t>
            </w:r>
          </w:p>
        </w:tc>
        <w:tc>
          <w:tcPr>
            <w:tcW w:w="1192" w:type="pct"/>
            <w:vAlign w:val="center"/>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Nội dung</w:t>
            </w:r>
          </w:p>
        </w:tc>
      </w:tr>
      <w:tr w:rsidR="001147DA" w:rsidRPr="001534F2" w:rsidTr="005531EB">
        <w:tc>
          <w:tcPr>
            <w:tcW w:w="249" w:type="pct"/>
            <w:vAlign w:val="center"/>
          </w:tcPr>
          <w:p w:rsidR="001147DA" w:rsidRPr="001534F2" w:rsidRDefault="00214079" w:rsidP="00C103B1">
            <w:pPr>
              <w:pStyle w:val="BodyText"/>
              <w:spacing w:line="360" w:lineRule="auto"/>
              <w:jc w:val="left"/>
              <w:rPr>
                <w:rFonts w:ascii="Times New Roman" w:hAnsi="Times New Roman"/>
                <w:color w:val="000000"/>
                <w:sz w:val="26"/>
                <w:szCs w:val="26"/>
              </w:rPr>
            </w:pPr>
            <w:r w:rsidRPr="001534F2">
              <w:rPr>
                <w:rFonts w:ascii="Times New Roman" w:hAnsi="Times New Roman"/>
                <w:color w:val="000000"/>
                <w:sz w:val="26"/>
                <w:szCs w:val="26"/>
              </w:rPr>
              <w:t>1</w:t>
            </w:r>
          </w:p>
        </w:tc>
        <w:tc>
          <w:tcPr>
            <w:tcW w:w="1808" w:type="pct"/>
            <w:vAlign w:val="center"/>
          </w:tcPr>
          <w:p w:rsidR="001147DA" w:rsidRPr="001534F2" w:rsidRDefault="001534F2" w:rsidP="00C103B1">
            <w:pPr>
              <w:pStyle w:val="BodyText"/>
              <w:spacing w:line="360" w:lineRule="auto"/>
              <w:jc w:val="left"/>
              <w:rPr>
                <w:rFonts w:ascii="Times New Roman" w:hAnsi="Times New Roman"/>
                <w:color w:val="000000"/>
                <w:sz w:val="26"/>
                <w:szCs w:val="26"/>
              </w:rPr>
            </w:pPr>
            <w:r w:rsidRPr="001534F2">
              <w:rPr>
                <w:rFonts w:ascii="Times New Roman" w:hAnsi="Times New Roman"/>
                <w:szCs w:val="28"/>
              </w:rPr>
              <w:t>114/NQ/ĐHĐCĐ/VCOM/2014</w:t>
            </w:r>
          </w:p>
        </w:tc>
        <w:tc>
          <w:tcPr>
            <w:tcW w:w="1751" w:type="pct"/>
            <w:vAlign w:val="center"/>
          </w:tcPr>
          <w:p w:rsidR="001147DA" w:rsidRPr="001534F2" w:rsidRDefault="001534F2" w:rsidP="00EC338A">
            <w:pPr>
              <w:pStyle w:val="BodyText"/>
              <w:spacing w:line="360" w:lineRule="auto"/>
              <w:jc w:val="center"/>
              <w:rPr>
                <w:rFonts w:ascii="Times New Roman" w:hAnsi="Times New Roman"/>
                <w:color w:val="000000"/>
                <w:sz w:val="26"/>
                <w:szCs w:val="26"/>
              </w:rPr>
            </w:pPr>
            <w:r w:rsidRPr="001534F2">
              <w:rPr>
                <w:rFonts w:ascii="Times New Roman" w:hAnsi="Times New Roman"/>
                <w:szCs w:val="28"/>
              </w:rPr>
              <w:t>28/04/2014</w:t>
            </w:r>
          </w:p>
        </w:tc>
        <w:tc>
          <w:tcPr>
            <w:tcW w:w="1192" w:type="pct"/>
            <w:vAlign w:val="center"/>
          </w:tcPr>
          <w:p w:rsidR="001147DA" w:rsidRPr="001534F2" w:rsidRDefault="005531EB" w:rsidP="00C103B1">
            <w:pPr>
              <w:pStyle w:val="BodyText"/>
              <w:spacing w:line="360" w:lineRule="auto"/>
              <w:jc w:val="left"/>
              <w:rPr>
                <w:rFonts w:ascii="Times New Roman" w:hAnsi="Times New Roman"/>
                <w:color w:val="000000"/>
                <w:sz w:val="26"/>
                <w:szCs w:val="26"/>
              </w:rPr>
            </w:pPr>
            <w:r w:rsidRPr="001534F2">
              <w:rPr>
                <w:rFonts w:ascii="Times New Roman" w:hAnsi="Times New Roman"/>
                <w:sz w:val="26"/>
                <w:szCs w:val="26"/>
              </w:rPr>
              <w:t>Nghị quyết Đại hội cổ đông 201</w:t>
            </w:r>
            <w:r w:rsidR="001534F2" w:rsidRPr="001534F2">
              <w:rPr>
                <w:rFonts w:ascii="Times New Roman" w:hAnsi="Times New Roman"/>
                <w:sz w:val="26"/>
                <w:szCs w:val="26"/>
              </w:rPr>
              <w:t>4</w:t>
            </w:r>
          </w:p>
        </w:tc>
      </w:tr>
      <w:tr w:rsidR="001534F2" w:rsidRPr="001534F2" w:rsidTr="005531EB">
        <w:tc>
          <w:tcPr>
            <w:tcW w:w="249" w:type="pct"/>
            <w:vAlign w:val="center"/>
          </w:tcPr>
          <w:p w:rsidR="001534F2" w:rsidRPr="001534F2" w:rsidRDefault="00124514" w:rsidP="00C103B1">
            <w:pPr>
              <w:pStyle w:val="BodyText"/>
              <w:spacing w:line="360" w:lineRule="auto"/>
              <w:jc w:val="left"/>
              <w:rPr>
                <w:rFonts w:ascii="Times New Roman" w:hAnsi="Times New Roman"/>
                <w:color w:val="000000"/>
                <w:sz w:val="26"/>
                <w:szCs w:val="26"/>
              </w:rPr>
            </w:pPr>
            <w:r>
              <w:rPr>
                <w:rFonts w:ascii="Times New Roman" w:hAnsi="Times New Roman"/>
                <w:color w:val="000000"/>
                <w:sz w:val="26"/>
                <w:szCs w:val="26"/>
              </w:rPr>
              <w:t>2</w:t>
            </w:r>
          </w:p>
        </w:tc>
        <w:tc>
          <w:tcPr>
            <w:tcW w:w="1808" w:type="pct"/>
            <w:vAlign w:val="center"/>
          </w:tcPr>
          <w:p w:rsidR="001534F2" w:rsidRPr="001534F2" w:rsidRDefault="001534F2" w:rsidP="00C103B1">
            <w:pPr>
              <w:pStyle w:val="BodyText"/>
              <w:spacing w:line="360" w:lineRule="auto"/>
              <w:jc w:val="left"/>
              <w:rPr>
                <w:rFonts w:ascii="Times New Roman" w:hAnsi="Times New Roman"/>
                <w:szCs w:val="28"/>
              </w:rPr>
            </w:pPr>
            <w:r w:rsidRPr="001534F2">
              <w:rPr>
                <w:rFonts w:ascii="Times New Roman" w:hAnsi="Times New Roman"/>
              </w:rPr>
              <w:t>145</w:t>
            </w:r>
            <w:r w:rsidRPr="001534F2">
              <w:rPr>
                <w:rFonts w:ascii="Times New Roman" w:hAnsi="Times New Roman"/>
                <w:bCs/>
              </w:rPr>
              <w:t> QĐ/Vcom/HĐQT/14</w:t>
            </w:r>
          </w:p>
        </w:tc>
        <w:tc>
          <w:tcPr>
            <w:tcW w:w="1751" w:type="pct"/>
            <w:vAlign w:val="center"/>
          </w:tcPr>
          <w:p w:rsidR="001534F2" w:rsidRPr="001534F2" w:rsidRDefault="001534F2" w:rsidP="00EC338A">
            <w:pPr>
              <w:pStyle w:val="BodyText"/>
              <w:spacing w:line="360" w:lineRule="auto"/>
              <w:jc w:val="center"/>
              <w:rPr>
                <w:rFonts w:ascii="Times New Roman" w:hAnsi="Times New Roman"/>
                <w:szCs w:val="28"/>
              </w:rPr>
            </w:pPr>
            <w:r w:rsidRPr="001534F2">
              <w:rPr>
                <w:rFonts w:ascii="Times New Roman" w:hAnsi="Times New Roman"/>
                <w:szCs w:val="28"/>
              </w:rPr>
              <w:t>12/06/2014</w:t>
            </w:r>
          </w:p>
        </w:tc>
        <w:tc>
          <w:tcPr>
            <w:tcW w:w="1192" w:type="pct"/>
            <w:vAlign w:val="center"/>
          </w:tcPr>
          <w:p w:rsidR="001534F2" w:rsidRPr="001534F2" w:rsidRDefault="001534F2" w:rsidP="00C103B1">
            <w:pPr>
              <w:pStyle w:val="BodyText"/>
              <w:spacing w:line="360" w:lineRule="auto"/>
              <w:jc w:val="left"/>
              <w:rPr>
                <w:rFonts w:ascii="Times New Roman" w:hAnsi="Times New Roman"/>
                <w:sz w:val="26"/>
                <w:szCs w:val="26"/>
              </w:rPr>
            </w:pPr>
            <w:r w:rsidRPr="001534F2">
              <w:rPr>
                <w:rFonts w:ascii="Times New Roman" w:hAnsi="Times New Roman"/>
                <w:bCs/>
                <w:sz w:val="26"/>
                <w:szCs w:val="26"/>
              </w:rPr>
              <w:t>Thành lập Chi nhánh tại Thành phố Hồ Chí Minh</w:t>
            </w:r>
          </w:p>
        </w:tc>
      </w:tr>
    </w:tbl>
    <w:p w:rsidR="005C672F" w:rsidRDefault="005C672F" w:rsidP="00C103B1">
      <w:pPr>
        <w:pStyle w:val="BodyText"/>
        <w:spacing w:line="360" w:lineRule="auto"/>
        <w:rPr>
          <w:rFonts w:ascii="Times New Roman" w:hAnsi="Times New Roman"/>
          <w:b/>
          <w:color w:val="000000"/>
          <w:sz w:val="26"/>
          <w:szCs w:val="26"/>
        </w:rPr>
      </w:pPr>
    </w:p>
    <w:p w:rsidR="001147DA" w:rsidRPr="001534F2" w:rsidRDefault="001147DA" w:rsidP="00C103B1">
      <w:pPr>
        <w:pStyle w:val="BodyText"/>
        <w:spacing w:line="360" w:lineRule="auto"/>
        <w:rPr>
          <w:rFonts w:ascii="Times New Roman" w:hAnsi="Times New Roman"/>
          <w:color w:val="000000"/>
          <w:sz w:val="26"/>
          <w:szCs w:val="26"/>
        </w:rPr>
      </w:pPr>
      <w:r w:rsidRPr="001534F2">
        <w:rPr>
          <w:rFonts w:ascii="Times New Roman" w:hAnsi="Times New Roman"/>
          <w:b/>
          <w:color w:val="000000"/>
          <w:sz w:val="26"/>
          <w:szCs w:val="26"/>
        </w:rPr>
        <w:t xml:space="preserve">III. Thay đổi danh sách về người có liên quan của công ty đại chúng theo quy định tại khoản 34 Điều 6 Luật Chứng khoán </w:t>
      </w:r>
      <w:r w:rsidRPr="001534F2">
        <w:rPr>
          <w:rFonts w:ascii="Times New Roman" w:hAnsi="Times New Roman"/>
          <w:color w:val="000000"/>
          <w:sz w:val="26"/>
          <w:szCs w:val="26"/>
        </w:rPr>
        <w:t>(</w:t>
      </w:r>
      <w:r w:rsidR="00C34BF2" w:rsidRPr="001534F2">
        <w:rPr>
          <w:rFonts w:ascii="Times New Roman" w:hAnsi="Times New Roman"/>
          <w:color w:val="000000"/>
          <w:sz w:val="26"/>
          <w:szCs w:val="26"/>
        </w:rPr>
        <w:t>Báo cáo 6 tháng đầu năm 201</w:t>
      </w:r>
      <w:r w:rsidR="001534F2" w:rsidRPr="001534F2">
        <w:rPr>
          <w:rFonts w:ascii="Times New Roman" w:hAnsi="Times New Roman"/>
          <w:color w:val="000000"/>
          <w:sz w:val="26"/>
          <w:szCs w:val="26"/>
        </w:rPr>
        <w:t>4</w:t>
      </w:r>
      <w:r w:rsidR="00C34BF2" w:rsidRPr="001534F2">
        <w:rPr>
          <w:rFonts w:ascii="Times New Roman" w:hAnsi="Times New Roman"/>
          <w:color w:val="000000"/>
          <w:sz w:val="26"/>
          <w:szCs w:val="26"/>
        </w:rPr>
        <w:t>)</w:t>
      </w:r>
      <w:r w:rsidRPr="001534F2">
        <w:rPr>
          <w:rFonts w:ascii="Times New Roman" w:hAnsi="Times New Roman"/>
          <w:color w:val="000000"/>
          <w:sz w:val="26"/>
          <w:szCs w:val="26"/>
        </w:rPr>
        <w:t xml:space="preserve">: </w:t>
      </w:r>
      <w:r w:rsidR="00214079" w:rsidRPr="001534F2">
        <w:rPr>
          <w:rFonts w:ascii="Times New Roman" w:hAnsi="Times New Roman"/>
          <w:color w:val="000000"/>
          <w:sz w:val="26"/>
          <w:szCs w:val="26"/>
        </w:rPr>
        <w:t>Không có thay đổi</w:t>
      </w:r>
    </w:p>
    <w:p w:rsidR="001147DA" w:rsidRPr="001534F2" w:rsidRDefault="001147DA" w:rsidP="00C103B1">
      <w:pPr>
        <w:pStyle w:val="BodyText"/>
        <w:spacing w:line="360" w:lineRule="auto"/>
        <w:rPr>
          <w:rFonts w:ascii="Times New Roman" w:hAnsi="Times New Roman"/>
          <w:b/>
          <w:color w:val="000000"/>
          <w:spacing w:val="-6"/>
          <w:sz w:val="26"/>
          <w:szCs w:val="26"/>
        </w:rPr>
      </w:pPr>
      <w:r w:rsidRPr="001534F2">
        <w:rPr>
          <w:rFonts w:ascii="Times New Roman" w:hAnsi="Times New Roman"/>
          <w:b/>
          <w:color w:val="000000"/>
          <w:spacing w:val="-6"/>
          <w:sz w:val="26"/>
          <w:szCs w:val="26"/>
        </w:rPr>
        <w:t xml:space="preserve">IV. Giao dịch của cổ đông nội bộ và người liên quan </w:t>
      </w:r>
      <w:r w:rsidRPr="001534F2">
        <w:rPr>
          <w:rFonts w:ascii="Times New Roman" w:hAnsi="Times New Roman"/>
          <w:color w:val="000000"/>
          <w:spacing w:val="-6"/>
          <w:sz w:val="26"/>
          <w:szCs w:val="26"/>
        </w:rPr>
        <w:t>(</w:t>
      </w:r>
      <w:r w:rsidR="00C34BF2" w:rsidRPr="001534F2">
        <w:rPr>
          <w:rFonts w:ascii="Times New Roman" w:hAnsi="Times New Roman"/>
          <w:color w:val="000000"/>
          <w:sz w:val="26"/>
          <w:szCs w:val="26"/>
        </w:rPr>
        <w:t>Báo cáo 6 tháng đầu năm 201</w:t>
      </w:r>
      <w:r w:rsidR="001534F2" w:rsidRPr="001534F2">
        <w:rPr>
          <w:rFonts w:ascii="Times New Roman" w:hAnsi="Times New Roman"/>
          <w:color w:val="000000"/>
          <w:sz w:val="26"/>
          <w:szCs w:val="26"/>
        </w:rPr>
        <w:t>4</w:t>
      </w:r>
      <w:r w:rsidR="00C34BF2" w:rsidRPr="001534F2">
        <w:rPr>
          <w:rFonts w:ascii="Times New Roman" w:hAnsi="Times New Roman"/>
          <w:color w:val="000000"/>
          <w:sz w:val="26"/>
          <w:szCs w:val="26"/>
        </w:rPr>
        <w:t>)</w:t>
      </w:r>
      <w:r w:rsidR="00C34BF2" w:rsidRPr="001534F2">
        <w:rPr>
          <w:rFonts w:ascii="Times New Roman" w:hAnsi="Times New Roman"/>
          <w:b/>
          <w:color w:val="000000"/>
          <w:sz w:val="26"/>
          <w:szCs w:val="26"/>
        </w:rPr>
        <w:t>:</w:t>
      </w:r>
      <w:r w:rsidRPr="001534F2">
        <w:rPr>
          <w:rFonts w:ascii="Times New Roman" w:hAnsi="Times New Roman"/>
          <w:color w:val="000000"/>
          <w:spacing w:val="-6"/>
          <w:sz w:val="26"/>
          <w:szCs w:val="26"/>
        </w:rPr>
        <w:t>)</w:t>
      </w:r>
      <w:r w:rsidRPr="001534F2">
        <w:rPr>
          <w:rFonts w:ascii="Times New Roman" w:hAnsi="Times New Roman"/>
          <w:b/>
          <w:color w:val="000000"/>
          <w:spacing w:val="-6"/>
          <w:sz w:val="26"/>
          <w:szCs w:val="26"/>
        </w:rPr>
        <w:t>:</w:t>
      </w:r>
    </w:p>
    <w:p w:rsidR="001147DA" w:rsidRPr="001534F2" w:rsidRDefault="001147DA" w:rsidP="00C103B1">
      <w:pPr>
        <w:pStyle w:val="BodyText"/>
        <w:numPr>
          <w:ilvl w:val="0"/>
          <w:numId w:val="3"/>
        </w:numPr>
        <w:spacing w:line="360" w:lineRule="auto"/>
        <w:rPr>
          <w:rFonts w:ascii="Times New Roman" w:hAnsi="Times New Roman"/>
          <w:color w:val="000000"/>
          <w:sz w:val="26"/>
          <w:szCs w:val="26"/>
        </w:rPr>
      </w:pPr>
      <w:r w:rsidRPr="001534F2">
        <w:rPr>
          <w:rFonts w:ascii="Times New Roman" w:hAnsi="Times New Roman"/>
          <w:color w:val="000000"/>
          <w:sz w:val="26"/>
          <w:szCs w:val="26"/>
        </w:rPr>
        <w:t>Danh sách cổ đông nội bộ và người có liên quan</w:t>
      </w:r>
      <w:r w:rsidR="00214079" w:rsidRPr="001534F2">
        <w:rPr>
          <w:rFonts w:ascii="Times New Roman" w:hAnsi="Times New Roman"/>
          <w:color w:val="000000"/>
          <w:sz w:val="26"/>
          <w:szCs w:val="26"/>
        </w:rPr>
        <w:t>: Xem văn bản đính kèm</w:t>
      </w:r>
    </w:p>
    <w:p w:rsidR="001147DA" w:rsidRPr="001534F2" w:rsidRDefault="001147DA" w:rsidP="00C103B1">
      <w:pPr>
        <w:pStyle w:val="BodyText"/>
        <w:numPr>
          <w:ilvl w:val="0"/>
          <w:numId w:val="3"/>
        </w:numPr>
        <w:spacing w:line="360" w:lineRule="auto"/>
        <w:rPr>
          <w:rFonts w:ascii="Times New Roman" w:hAnsi="Times New Roman"/>
          <w:color w:val="000000"/>
          <w:sz w:val="26"/>
          <w:szCs w:val="26"/>
        </w:rPr>
      </w:pPr>
      <w:r w:rsidRPr="001534F2">
        <w:rPr>
          <w:rFonts w:ascii="Times New Roman" w:hAnsi="Times New Roman"/>
          <w:color w:val="000000"/>
          <w:sz w:val="26"/>
          <w:szCs w:val="26"/>
        </w:rPr>
        <w:t>Giao dịch cổ phiếu: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321"/>
        <w:gridCol w:w="1998"/>
        <w:gridCol w:w="1256"/>
        <w:gridCol w:w="1018"/>
        <w:gridCol w:w="1256"/>
        <w:gridCol w:w="1018"/>
        <w:gridCol w:w="2304"/>
      </w:tblGrid>
      <w:tr w:rsidR="00214079" w:rsidRPr="001534F2" w:rsidTr="005531EB">
        <w:tc>
          <w:tcPr>
            <w:tcW w:w="273" w:type="pct"/>
            <w:vMerge w:val="restart"/>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Stt</w:t>
            </w:r>
          </w:p>
        </w:tc>
        <w:tc>
          <w:tcPr>
            <w:tcW w:w="689" w:type="pct"/>
            <w:vMerge w:val="restart"/>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Người thực hiện giao dịch</w:t>
            </w:r>
          </w:p>
        </w:tc>
        <w:tc>
          <w:tcPr>
            <w:tcW w:w="981" w:type="pct"/>
            <w:vMerge w:val="restart"/>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Quan hệ với cổ đông nội bộ</w:t>
            </w:r>
          </w:p>
        </w:tc>
        <w:tc>
          <w:tcPr>
            <w:tcW w:w="962" w:type="pct"/>
            <w:gridSpan w:val="2"/>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Số cổ phiếu sở hữu đầu kỳ</w:t>
            </w:r>
          </w:p>
        </w:tc>
        <w:tc>
          <w:tcPr>
            <w:tcW w:w="971" w:type="pct"/>
            <w:gridSpan w:val="2"/>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Số cổ phiếu sở hữu cuối kỳ</w:t>
            </w:r>
          </w:p>
        </w:tc>
        <w:tc>
          <w:tcPr>
            <w:tcW w:w="1124" w:type="pct"/>
            <w:vMerge w:val="restart"/>
          </w:tcPr>
          <w:p w:rsidR="001147DA" w:rsidRPr="001534F2" w:rsidRDefault="001147DA" w:rsidP="00C103B1">
            <w:pPr>
              <w:pStyle w:val="BodyText"/>
              <w:spacing w:line="360" w:lineRule="auto"/>
              <w:jc w:val="center"/>
              <w:rPr>
                <w:rFonts w:ascii="Times New Roman" w:hAnsi="Times New Roman"/>
                <w:b/>
                <w:color w:val="000000"/>
                <w:sz w:val="26"/>
                <w:szCs w:val="26"/>
              </w:rPr>
            </w:pPr>
            <w:r w:rsidRPr="001534F2">
              <w:rPr>
                <w:rFonts w:ascii="Times New Roman" w:hAnsi="Times New Roman"/>
                <w:b/>
                <w:color w:val="000000"/>
                <w:sz w:val="26"/>
                <w:szCs w:val="26"/>
              </w:rPr>
              <w:t>Lý do tăng, giảm (mua, bán, chuyển đổi, thưởng...)</w:t>
            </w:r>
          </w:p>
        </w:tc>
      </w:tr>
      <w:tr w:rsidR="00214079" w:rsidRPr="001534F2" w:rsidTr="005531EB">
        <w:tc>
          <w:tcPr>
            <w:tcW w:w="273" w:type="pct"/>
            <w:vMerge/>
          </w:tcPr>
          <w:p w:rsidR="001147DA" w:rsidRPr="001534F2" w:rsidRDefault="001147DA" w:rsidP="00C103B1">
            <w:pPr>
              <w:pStyle w:val="BodyText"/>
              <w:spacing w:line="360" w:lineRule="auto"/>
              <w:jc w:val="center"/>
              <w:rPr>
                <w:rFonts w:ascii="Times New Roman" w:hAnsi="Times New Roman"/>
                <w:color w:val="000000"/>
                <w:sz w:val="26"/>
                <w:szCs w:val="26"/>
              </w:rPr>
            </w:pPr>
          </w:p>
        </w:tc>
        <w:tc>
          <w:tcPr>
            <w:tcW w:w="689" w:type="pct"/>
            <w:vMerge/>
          </w:tcPr>
          <w:p w:rsidR="001147DA" w:rsidRPr="001534F2" w:rsidRDefault="001147DA" w:rsidP="00C103B1">
            <w:pPr>
              <w:pStyle w:val="BodyText"/>
              <w:spacing w:line="360" w:lineRule="auto"/>
              <w:jc w:val="center"/>
              <w:rPr>
                <w:rFonts w:ascii="Times New Roman" w:hAnsi="Times New Roman"/>
                <w:color w:val="000000"/>
                <w:sz w:val="26"/>
                <w:szCs w:val="26"/>
              </w:rPr>
            </w:pPr>
          </w:p>
        </w:tc>
        <w:tc>
          <w:tcPr>
            <w:tcW w:w="981" w:type="pct"/>
            <w:vMerge/>
          </w:tcPr>
          <w:p w:rsidR="001147DA" w:rsidRPr="001534F2" w:rsidRDefault="001147DA" w:rsidP="00C103B1">
            <w:pPr>
              <w:pStyle w:val="BodyText"/>
              <w:spacing w:line="360" w:lineRule="auto"/>
              <w:jc w:val="center"/>
              <w:rPr>
                <w:rFonts w:ascii="Times New Roman" w:hAnsi="Times New Roman"/>
                <w:color w:val="000000"/>
                <w:sz w:val="26"/>
                <w:szCs w:val="26"/>
              </w:rPr>
            </w:pPr>
          </w:p>
        </w:tc>
        <w:tc>
          <w:tcPr>
            <w:tcW w:w="496" w:type="pct"/>
          </w:tcPr>
          <w:p w:rsidR="001147DA" w:rsidRPr="001534F2" w:rsidRDefault="001147DA"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Số cổ phiếu</w:t>
            </w:r>
          </w:p>
        </w:tc>
        <w:tc>
          <w:tcPr>
            <w:tcW w:w="466" w:type="pct"/>
          </w:tcPr>
          <w:p w:rsidR="001147DA" w:rsidRPr="001534F2" w:rsidRDefault="001147DA"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Tỷ lệ</w:t>
            </w:r>
          </w:p>
        </w:tc>
        <w:tc>
          <w:tcPr>
            <w:tcW w:w="496" w:type="pct"/>
          </w:tcPr>
          <w:p w:rsidR="001147DA" w:rsidRPr="001534F2" w:rsidRDefault="001147DA"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Số cổ phiếu</w:t>
            </w:r>
          </w:p>
        </w:tc>
        <w:tc>
          <w:tcPr>
            <w:tcW w:w="475" w:type="pct"/>
          </w:tcPr>
          <w:p w:rsidR="001147DA" w:rsidRPr="001534F2" w:rsidRDefault="001147DA"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Tỷ lệ</w:t>
            </w:r>
          </w:p>
        </w:tc>
        <w:tc>
          <w:tcPr>
            <w:tcW w:w="1124" w:type="pct"/>
            <w:vMerge/>
          </w:tcPr>
          <w:p w:rsidR="001147DA" w:rsidRPr="001534F2" w:rsidRDefault="001147DA" w:rsidP="00C103B1">
            <w:pPr>
              <w:pStyle w:val="BodyText"/>
              <w:spacing w:line="360" w:lineRule="auto"/>
              <w:jc w:val="center"/>
              <w:rPr>
                <w:rFonts w:ascii="Times New Roman" w:hAnsi="Times New Roman"/>
                <w:color w:val="000000"/>
                <w:sz w:val="26"/>
                <w:szCs w:val="26"/>
              </w:rPr>
            </w:pPr>
          </w:p>
        </w:tc>
      </w:tr>
      <w:tr w:rsidR="005531EB" w:rsidRPr="001534F2" w:rsidTr="001534F2">
        <w:tc>
          <w:tcPr>
            <w:tcW w:w="273" w:type="pct"/>
          </w:tcPr>
          <w:p w:rsidR="005531EB" w:rsidRPr="001534F2" w:rsidRDefault="005531EB"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 xml:space="preserve">1 </w:t>
            </w:r>
          </w:p>
        </w:tc>
        <w:tc>
          <w:tcPr>
            <w:tcW w:w="689" w:type="pct"/>
            <w:vAlign w:val="center"/>
          </w:tcPr>
          <w:p w:rsidR="005531EB" w:rsidRPr="001534F2" w:rsidRDefault="005531EB" w:rsidP="001534F2">
            <w:pPr>
              <w:pStyle w:val="BodyText"/>
              <w:spacing w:line="360" w:lineRule="auto"/>
              <w:jc w:val="left"/>
              <w:rPr>
                <w:rFonts w:ascii="Times New Roman" w:hAnsi="Times New Roman"/>
                <w:color w:val="000000"/>
                <w:sz w:val="26"/>
                <w:szCs w:val="26"/>
              </w:rPr>
            </w:pPr>
            <w:r w:rsidRPr="001534F2">
              <w:rPr>
                <w:rFonts w:ascii="Times New Roman" w:hAnsi="Times New Roman"/>
                <w:color w:val="000000"/>
                <w:sz w:val="26"/>
                <w:szCs w:val="26"/>
              </w:rPr>
              <w:t>Hoàng Văn Quyền</w:t>
            </w:r>
          </w:p>
        </w:tc>
        <w:tc>
          <w:tcPr>
            <w:tcW w:w="981" w:type="pct"/>
            <w:vAlign w:val="center"/>
          </w:tcPr>
          <w:p w:rsidR="005531EB" w:rsidRPr="001534F2" w:rsidRDefault="005531EB" w:rsidP="001534F2">
            <w:pPr>
              <w:pStyle w:val="BodyText"/>
              <w:spacing w:line="360" w:lineRule="auto"/>
              <w:jc w:val="left"/>
              <w:rPr>
                <w:rFonts w:ascii="Times New Roman" w:hAnsi="Times New Roman"/>
                <w:color w:val="000000"/>
                <w:sz w:val="26"/>
                <w:szCs w:val="26"/>
              </w:rPr>
            </w:pPr>
            <w:r w:rsidRPr="001534F2">
              <w:rPr>
                <w:rFonts w:ascii="Times New Roman" w:hAnsi="Times New Roman"/>
                <w:color w:val="000000"/>
                <w:sz w:val="26"/>
                <w:szCs w:val="26"/>
              </w:rPr>
              <w:t>Thành viên HĐQT</w:t>
            </w:r>
          </w:p>
        </w:tc>
        <w:tc>
          <w:tcPr>
            <w:tcW w:w="496" w:type="pct"/>
          </w:tcPr>
          <w:p w:rsidR="005531EB" w:rsidRPr="001534F2" w:rsidRDefault="005531EB"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1</w:t>
            </w:r>
            <w:r w:rsidR="001534F2" w:rsidRPr="001534F2">
              <w:rPr>
                <w:rFonts w:ascii="Times New Roman" w:hAnsi="Times New Roman"/>
                <w:color w:val="000000"/>
                <w:sz w:val="26"/>
                <w:szCs w:val="26"/>
              </w:rPr>
              <w:t>3</w:t>
            </w:r>
            <w:r w:rsidRPr="001534F2">
              <w:rPr>
                <w:rFonts w:ascii="Times New Roman" w:hAnsi="Times New Roman"/>
                <w:color w:val="000000"/>
                <w:sz w:val="26"/>
                <w:szCs w:val="26"/>
              </w:rPr>
              <w:t>2</w:t>
            </w:r>
            <w:r w:rsidR="001534F2">
              <w:rPr>
                <w:rFonts w:ascii="Times New Roman" w:hAnsi="Times New Roman"/>
                <w:color w:val="000000"/>
                <w:sz w:val="26"/>
                <w:szCs w:val="26"/>
              </w:rPr>
              <w:t>.</w:t>
            </w:r>
            <w:r w:rsidRPr="001534F2">
              <w:rPr>
                <w:rFonts w:ascii="Times New Roman" w:hAnsi="Times New Roman"/>
                <w:color w:val="000000"/>
                <w:sz w:val="26"/>
                <w:szCs w:val="26"/>
              </w:rPr>
              <w:t>000</w:t>
            </w:r>
          </w:p>
        </w:tc>
        <w:tc>
          <w:tcPr>
            <w:tcW w:w="466" w:type="pct"/>
          </w:tcPr>
          <w:p w:rsidR="005531EB" w:rsidRPr="001534F2" w:rsidRDefault="001534F2"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1</w:t>
            </w:r>
            <w:r>
              <w:rPr>
                <w:rFonts w:ascii="Times New Roman" w:hAnsi="Times New Roman"/>
                <w:color w:val="000000"/>
                <w:sz w:val="26"/>
                <w:szCs w:val="26"/>
              </w:rPr>
              <w:t>,</w:t>
            </w:r>
            <w:r w:rsidRPr="001534F2">
              <w:rPr>
                <w:rFonts w:ascii="Times New Roman" w:hAnsi="Times New Roman"/>
                <w:color w:val="000000"/>
                <w:sz w:val="26"/>
                <w:szCs w:val="26"/>
              </w:rPr>
              <w:t>0</w:t>
            </w:r>
            <w:r w:rsidR="005531EB" w:rsidRPr="001534F2">
              <w:rPr>
                <w:rFonts w:ascii="Times New Roman" w:hAnsi="Times New Roman"/>
                <w:color w:val="000000"/>
                <w:sz w:val="26"/>
                <w:szCs w:val="26"/>
              </w:rPr>
              <w:t>2%</w:t>
            </w:r>
          </w:p>
        </w:tc>
        <w:tc>
          <w:tcPr>
            <w:tcW w:w="496" w:type="pct"/>
          </w:tcPr>
          <w:p w:rsidR="005531EB" w:rsidRPr="001534F2" w:rsidRDefault="001534F2"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32</w:t>
            </w:r>
            <w:r>
              <w:rPr>
                <w:rFonts w:ascii="Times New Roman" w:hAnsi="Times New Roman"/>
                <w:color w:val="000000"/>
                <w:sz w:val="26"/>
                <w:szCs w:val="26"/>
              </w:rPr>
              <w:t>.</w:t>
            </w:r>
            <w:r w:rsidRPr="001534F2">
              <w:rPr>
                <w:rFonts w:ascii="Times New Roman" w:hAnsi="Times New Roman"/>
                <w:color w:val="000000"/>
                <w:sz w:val="26"/>
                <w:szCs w:val="26"/>
              </w:rPr>
              <w:t>000</w:t>
            </w:r>
          </w:p>
        </w:tc>
        <w:tc>
          <w:tcPr>
            <w:tcW w:w="475" w:type="pct"/>
          </w:tcPr>
          <w:p w:rsidR="005531EB" w:rsidRPr="001534F2" w:rsidRDefault="005531EB"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0</w:t>
            </w:r>
            <w:r w:rsidR="001534F2">
              <w:rPr>
                <w:rFonts w:ascii="Times New Roman" w:hAnsi="Times New Roman"/>
                <w:color w:val="000000"/>
                <w:sz w:val="26"/>
                <w:szCs w:val="26"/>
              </w:rPr>
              <w:t>,</w:t>
            </w:r>
            <w:r w:rsidR="001534F2" w:rsidRPr="001534F2">
              <w:rPr>
                <w:rFonts w:ascii="Times New Roman" w:hAnsi="Times New Roman"/>
                <w:color w:val="000000"/>
                <w:sz w:val="26"/>
                <w:szCs w:val="26"/>
              </w:rPr>
              <w:t>25</w:t>
            </w:r>
            <w:r w:rsidRPr="001534F2">
              <w:rPr>
                <w:rFonts w:ascii="Times New Roman" w:hAnsi="Times New Roman"/>
                <w:color w:val="000000"/>
                <w:sz w:val="26"/>
                <w:szCs w:val="26"/>
              </w:rPr>
              <w:t>%</w:t>
            </w:r>
          </w:p>
        </w:tc>
        <w:tc>
          <w:tcPr>
            <w:tcW w:w="1124" w:type="pct"/>
          </w:tcPr>
          <w:p w:rsidR="005531EB" w:rsidRPr="001534F2" w:rsidRDefault="001534F2"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Bán</w:t>
            </w:r>
          </w:p>
        </w:tc>
      </w:tr>
      <w:tr w:rsidR="001534F2" w:rsidRPr="001534F2" w:rsidTr="001534F2">
        <w:tc>
          <w:tcPr>
            <w:tcW w:w="273" w:type="pct"/>
          </w:tcPr>
          <w:p w:rsidR="001534F2" w:rsidRPr="001534F2" w:rsidRDefault="001534F2"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2</w:t>
            </w:r>
          </w:p>
        </w:tc>
        <w:tc>
          <w:tcPr>
            <w:tcW w:w="689" w:type="pct"/>
            <w:vAlign w:val="center"/>
          </w:tcPr>
          <w:p w:rsidR="001534F2" w:rsidRPr="001534F2" w:rsidRDefault="001534F2" w:rsidP="001534F2">
            <w:pPr>
              <w:pStyle w:val="BodyText"/>
              <w:spacing w:line="360" w:lineRule="auto"/>
              <w:jc w:val="left"/>
              <w:rPr>
                <w:rFonts w:ascii="Times New Roman" w:hAnsi="Times New Roman"/>
                <w:color w:val="000000"/>
                <w:sz w:val="26"/>
                <w:szCs w:val="26"/>
              </w:rPr>
            </w:pPr>
            <w:r w:rsidRPr="001534F2">
              <w:rPr>
                <w:rFonts w:ascii="Times New Roman" w:hAnsi="Times New Roman"/>
                <w:sz w:val="26"/>
                <w:szCs w:val="26"/>
              </w:rPr>
              <w:t>Huỳnh Thị Hạnh</w:t>
            </w:r>
          </w:p>
        </w:tc>
        <w:tc>
          <w:tcPr>
            <w:tcW w:w="981" w:type="pct"/>
            <w:vAlign w:val="center"/>
          </w:tcPr>
          <w:p w:rsidR="001534F2" w:rsidRPr="001534F2" w:rsidRDefault="001534F2" w:rsidP="001534F2">
            <w:pPr>
              <w:pStyle w:val="BodyText"/>
              <w:spacing w:line="360" w:lineRule="auto"/>
              <w:jc w:val="left"/>
              <w:rPr>
                <w:rFonts w:ascii="Times New Roman" w:hAnsi="Times New Roman"/>
                <w:color w:val="000000"/>
                <w:sz w:val="26"/>
                <w:szCs w:val="26"/>
              </w:rPr>
            </w:pPr>
            <w:r w:rsidRPr="001534F2">
              <w:rPr>
                <w:rStyle w:val="cmsblue"/>
                <w:rFonts w:ascii="Times New Roman" w:hAnsi="Times New Roman"/>
                <w:sz w:val="26"/>
                <w:szCs w:val="26"/>
              </w:rPr>
              <w:t>Vợ ông Nguyễn Thoại Hồng -Ủy viên HĐQT</w:t>
            </w:r>
          </w:p>
        </w:tc>
        <w:tc>
          <w:tcPr>
            <w:tcW w:w="496" w:type="pct"/>
          </w:tcPr>
          <w:p w:rsidR="001534F2" w:rsidRPr="001534F2" w:rsidRDefault="001534F2"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100</w:t>
            </w:r>
            <w:r>
              <w:rPr>
                <w:rFonts w:ascii="Times New Roman" w:hAnsi="Times New Roman"/>
                <w:color w:val="000000"/>
                <w:sz w:val="26"/>
                <w:szCs w:val="26"/>
              </w:rPr>
              <w:t>.</w:t>
            </w:r>
            <w:r w:rsidRPr="001534F2">
              <w:rPr>
                <w:rFonts w:ascii="Times New Roman" w:hAnsi="Times New Roman"/>
                <w:color w:val="000000"/>
                <w:sz w:val="26"/>
                <w:szCs w:val="26"/>
              </w:rPr>
              <w:t>000</w:t>
            </w:r>
          </w:p>
        </w:tc>
        <w:tc>
          <w:tcPr>
            <w:tcW w:w="466" w:type="pct"/>
          </w:tcPr>
          <w:p w:rsidR="001534F2" w:rsidRPr="001534F2" w:rsidRDefault="001534F2" w:rsidP="00046A93">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0,77%</w:t>
            </w:r>
          </w:p>
        </w:tc>
        <w:tc>
          <w:tcPr>
            <w:tcW w:w="496" w:type="pct"/>
          </w:tcPr>
          <w:p w:rsidR="001534F2" w:rsidRPr="001534F2" w:rsidRDefault="001534F2" w:rsidP="005531EB">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0</w:t>
            </w:r>
          </w:p>
        </w:tc>
        <w:tc>
          <w:tcPr>
            <w:tcW w:w="475" w:type="pct"/>
          </w:tcPr>
          <w:p w:rsidR="001534F2" w:rsidRPr="001534F2" w:rsidRDefault="001534F2"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0</w:t>
            </w:r>
          </w:p>
        </w:tc>
        <w:tc>
          <w:tcPr>
            <w:tcW w:w="1124" w:type="pct"/>
          </w:tcPr>
          <w:p w:rsidR="001534F2" w:rsidRPr="001534F2" w:rsidRDefault="001534F2"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Bán</w:t>
            </w:r>
          </w:p>
        </w:tc>
      </w:tr>
      <w:tr w:rsidR="001534F2" w:rsidRPr="001534F2" w:rsidTr="001534F2">
        <w:tc>
          <w:tcPr>
            <w:tcW w:w="273" w:type="pct"/>
          </w:tcPr>
          <w:p w:rsidR="001534F2" w:rsidRPr="001534F2" w:rsidRDefault="001534F2" w:rsidP="00C103B1">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3</w:t>
            </w:r>
          </w:p>
        </w:tc>
        <w:tc>
          <w:tcPr>
            <w:tcW w:w="689" w:type="pct"/>
            <w:vAlign w:val="center"/>
          </w:tcPr>
          <w:p w:rsidR="001534F2" w:rsidRPr="001534F2" w:rsidRDefault="001534F2" w:rsidP="001534F2">
            <w:pPr>
              <w:pStyle w:val="BodyText"/>
              <w:spacing w:line="360" w:lineRule="auto"/>
              <w:jc w:val="left"/>
              <w:rPr>
                <w:rFonts w:ascii="Times New Roman" w:hAnsi="Times New Roman"/>
                <w:sz w:val="26"/>
                <w:szCs w:val="26"/>
                <w:lang w:val="vi-VN"/>
              </w:rPr>
            </w:pPr>
            <w:r w:rsidRPr="001534F2">
              <w:rPr>
                <w:rFonts w:ascii="Times New Roman" w:hAnsi="Times New Roman"/>
                <w:sz w:val="26"/>
                <w:szCs w:val="26"/>
              </w:rPr>
              <w:t>Lâm Quy Ch</w:t>
            </w:r>
            <w:r w:rsidRPr="001534F2">
              <w:rPr>
                <w:rFonts w:ascii="Times New Roman" w:hAnsi="Times New Roman"/>
                <w:sz w:val="26"/>
                <w:szCs w:val="26"/>
                <w:lang w:val="vi-VN"/>
              </w:rPr>
              <w:t>ương</w:t>
            </w:r>
          </w:p>
        </w:tc>
        <w:tc>
          <w:tcPr>
            <w:tcW w:w="981" w:type="pct"/>
            <w:vAlign w:val="center"/>
          </w:tcPr>
          <w:p w:rsidR="001534F2" w:rsidRPr="001534F2" w:rsidRDefault="001534F2" w:rsidP="001534F2">
            <w:pPr>
              <w:pStyle w:val="BodyText"/>
              <w:spacing w:line="360" w:lineRule="auto"/>
              <w:jc w:val="left"/>
              <w:rPr>
                <w:rStyle w:val="cmsblue"/>
                <w:rFonts w:ascii="Times New Roman" w:hAnsi="Times New Roman"/>
                <w:sz w:val="26"/>
                <w:szCs w:val="26"/>
              </w:rPr>
            </w:pPr>
            <w:r w:rsidRPr="001534F2">
              <w:rPr>
                <w:rStyle w:val="cmsblue"/>
                <w:rFonts w:ascii="Times New Roman" w:hAnsi="Times New Roman"/>
                <w:sz w:val="26"/>
                <w:szCs w:val="26"/>
              </w:rPr>
              <w:t>Chủ tịch HĐQT kiêm TGĐ</w:t>
            </w:r>
          </w:p>
        </w:tc>
        <w:tc>
          <w:tcPr>
            <w:tcW w:w="496" w:type="pct"/>
          </w:tcPr>
          <w:p w:rsidR="001534F2" w:rsidRPr="001534F2" w:rsidRDefault="001534F2" w:rsidP="005531EB">
            <w:pPr>
              <w:pStyle w:val="BodyText"/>
              <w:spacing w:line="360" w:lineRule="auto"/>
              <w:jc w:val="center"/>
              <w:rPr>
                <w:rFonts w:ascii="Times New Roman" w:hAnsi="Times New Roman"/>
                <w:color w:val="000000"/>
                <w:sz w:val="26"/>
                <w:szCs w:val="26"/>
              </w:rPr>
            </w:pPr>
            <w:r w:rsidRPr="001534F2">
              <w:rPr>
                <w:rFonts w:ascii="Times New Roman" w:hAnsi="Times New Roman"/>
                <w:sz w:val="26"/>
                <w:szCs w:val="26"/>
              </w:rPr>
              <w:t>3.035.602</w:t>
            </w:r>
          </w:p>
        </w:tc>
        <w:tc>
          <w:tcPr>
            <w:tcW w:w="466" w:type="pct"/>
          </w:tcPr>
          <w:p w:rsidR="001534F2" w:rsidRPr="001534F2" w:rsidRDefault="001534F2" w:rsidP="00046A93">
            <w:pPr>
              <w:pStyle w:val="BodyText"/>
              <w:spacing w:line="360" w:lineRule="auto"/>
              <w:jc w:val="center"/>
              <w:rPr>
                <w:rFonts w:ascii="Times New Roman" w:hAnsi="Times New Roman"/>
                <w:color w:val="000000"/>
                <w:sz w:val="26"/>
                <w:szCs w:val="26"/>
              </w:rPr>
            </w:pPr>
            <w:r w:rsidRPr="001534F2">
              <w:rPr>
                <w:rFonts w:ascii="Times New Roman" w:hAnsi="Times New Roman"/>
                <w:sz w:val="26"/>
                <w:szCs w:val="26"/>
              </w:rPr>
              <w:t>23,35%</w:t>
            </w:r>
          </w:p>
        </w:tc>
        <w:tc>
          <w:tcPr>
            <w:tcW w:w="496" w:type="pct"/>
          </w:tcPr>
          <w:p w:rsidR="001534F2" w:rsidRPr="001534F2" w:rsidRDefault="001534F2" w:rsidP="005531EB">
            <w:pPr>
              <w:pStyle w:val="BodyText"/>
              <w:spacing w:line="360" w:lineRule="auto"/>
              <w:jc w:val="center"/>
              <w:rPr>
                <w:rFonts w:ascii="Times New Roman" w:hAnsi="Times New Roman"/>
                <w:color w:val="000000"/>
                <w:sz w:val="26"/>
                <w:szCs w:val="26"/>
              </w:rPr>
            </w:pPr>
            <w:r w:rsidRPr="001534F2">
              <w:rPr>
                <w:rFonts w:ascii="Times New Roman" w:hAnsi="Times New Roman"/>
                <w:sz w:val="26"/>
                <w:szCs w:val="26"/>
              </w:rPr>
              <w:t>3.248.602</w:t>
            </w:r>
          </w:p>
        </w:tc>
        <w:tc>
          <w:tcPr>
            <w:tcW w:w="475" w:type="pct"/>
          </w:tcPr>
          <w:p w:rsidR="001534F2" w:rsidRPr="001534F2" w:rsidRDefault="001534F2" w:rsidP="00C103B1">
            <w:pPr>
              <w:pStyle w:val="BodyText"/>
              <w:spacing w:line="360" w:lineRule="auto"/>
              <w:jc w:val="center"/>
              <w:rPr>
                <w:rFonts w:ascii="Times New Roman" w:hAnsi="Times New Roman"/>
                <w:color w:val="000000"/>
                <w:sz w:val="26"/>
                <w:szCs w:val="26"/>
              </w:rPr>
            </w:pPr>
            <w:r w:rsidRPr="001534F2">
              <w:rPr>
                <w:rFonts w:ascii="Times New Roman" w:hAnsi="Times New Roman"/>
                <w:sz w:val="26"/>
                <w:szCs w:val="26"/>
              </w:rPr>
              <w:t>24,99%</w:t>
            </w:r>
          </w:p>
        </w:tc>
        <w:tc>
          <w:tcPr>
            <w:tcW w:w="1124" w:type="pct"/>
          </w:tcPr>
          <w:p w:rsidR="001534F2" w:rsidRPr="001534F2" w:rsidRDefault="001534F2" w:rsidP="001534F2">
            <w:pPr>
              <w:pStyle w:val="BodyText"/>
              <w:spacing w:line="360" w:lineRule="auto"/>
              <w:jc w:val="center"/>
              <w:rPr>
                <w:rFonts w:ascii="Times New Roman" w:hAnsi="Times New Roman"/>
                <w:color w:val="000000"/>
                <w:sz w:val="26"/>
                <w:szCs w:val="26"/>
              </w:rPr>
            </w:pPr>
            <w:r w:rsidRPr="001534F2">
              <w:rPr>
                <w:rFonts w:ascii="Times New Roman" w:hAnsi="Times New Roman"/>
                <w:color w:val="000000"/>
                <w:sz w:val="26"/>
                <w:szCs w:val="26"/>
              </w:rPr>
              <w:t>Mua</w:t>
            </w:r>
          </w:p>
        </w:tc>
      </w:tr>
    </w:tbl>
    <w:p w:rsidR="001147DA" w:rsidRDefault="001147DA" w:rsidP="00C103B1">
      <w:pPr>
        <w:pStyle w:val="BodyText"/>
        <w:numPr>
          <w:ilvl w:val="0"/>
          <w:numId w:val="3"/>
        </w:numPr>
        <w:spacing w:line="360" w:lineRule="auto"/>
        <w:rPr>
          <w:rFonts w:ascii="Times New Roman" w:hAnsi="Times New Roman"/>
          <w:color w:val="000000"/>
          <w:sz w:val="26"/>
          <w:szCs w:val="26"/>
        </w:rPr>
      </w:pPr>
      <w:r w:rsidRPr="001534F2">
        <w:rPr>
          <w:rFonts w:ascii="Times New Roman" w:hAnsi="Times New Roman"/>
          <w:color w:val="000000"/>
          <w:sz w:val="26"/>
          <w:szCs w:val="26"/>
        </w:rPr>
        <w:t xml:space="preserve">Các giao dịch khác: </w:t>
      </w:r>
      <w:r w:rsidR="009549BA" w:rsidRPr="001534F2">
        <w:rPr>
          <w:rFonts w:ascii="Times New Roman" w:hAnsi="Times New Roman"/>
          <w:color w:val="000000"/>
          <w:sz w:val="26"/>
          <w:szCs w:val="26"/>
        </w:rPr>
        <w:t>Không có</w:t>
      </w:r>
    </w:p>
    <w:p w:rsidR="001147DA" w:rsidRPr="001534F2" w:rsidRDefault="001147DA" w:rsidP="00C103B1">
      <w:pPr>
        <w:pStyle w:val="BodyText"/>
        <w:spacing w:line="360" w:lineRule="auto"/>
        <w:ind w:left="720" w:hanging="720"/>
        <w:rPr>
          <w:rFonts w:ascii="Times New Roman" w:hAnsi="Times New Roman"/>
          <w:color w:val="000000"/>
          <w:sz w:val="26"/>
          <w:szCs w:val="26"/>
        </w:rPr>
      </w:pPr>
      <w:r w:rsidRPr="001534F2">
        <w:rPr>
          <w:rFonts w:ascii="Times New Roman" w:hAnsi="Times New Roman"/>
          <w:b/>
          <w:color w:val="000000"/>
          <w:sz w:val="26"/>
          <w:szCs w:val="26"/>
        </w:rPr>
        <w:lastRenderedPageBreak/>
        <w:t xml:space="preserve">V. Các vấn đề cần lưu ý khác </w:t>
      </w:r>
      <w:r w:rsidRPr="001534F2">
        <w:rPr>
          <w:rFonts w:ascii="Times New Roman" w:hAnsi="Times New Roman"/>
          <w:color w:val="000000"/>
          <w:sz w:val="26"/>
          <w:szCs w:val="26"/>
        </w:rPr>
        <w:t>(Báo cáo 6 tháng/năm)</w:t>
      </w:r>
    </w:p>
    <w:p w:rsidR="00C34BF2" w:rsidRDefault="00C34BF2" w:rsidP="00C103B1">
      <w:pPr>
        <w:pStyle w:val="BodyText"/>
        <w:spacing w:line="360" w:lineRule="auto"/>
        <w:ind w:left="720"/>
        <w:rPr>
          <w:rFonts w:ascii="Times New Roman" w:hAnsi="Times New Roman"/>
          <w:sz w:val="26"/>
          <w:szCs w:val="26"/>
        </w:rPr>
      </w:pPr>
      <w:r w:rsidRPr="001534F2">
        <w:rPr>
          <w:rFonts w:ascii="Times New Roman" w:hAnsi="Times New Roman"/>
          <w:sz w:val="26"/>
          <w:szCs w:val="26"/>
        </w:rPr>
        <w:t xml:space="preserve">Trên đây là báo  cáo sơ lựợc tình hình quản trị Công ty Cổ phần Cáp Nhựa Vĩnh Khánh trong </w:t>
      </w:r>
      <w:r w:rsidR="00214079" w:rsidRPr="001534F2">
        <w:rPr>
          <w:rFonts w:ascii="Times New Roman" w:hAnsi="Times New Roman"/>
          <w:sz w:val="26"/>
          <w:szCs w:val="26"/>
        </w:rPr>
        <w:t xml:space="preserve"> </w:t>
      </w:r>
      <w:r w:rsidR="000D26AE" w:rsidRPr="001534F2">
        <w:rPr>
          <w:rFonts w:ascii="Times New Roman" w:hAnsi="Times New Roman"/>
          <w:sz w:val="26"/>
          <w:szCs w:val="26"/>
        </w:rPr>
        <w:t xml:space="preserve">6 </w:t>
      </w:r>
      <w:r w:rsidR="00214079" w:rsidRPr="001534F2">
        <w:rPr>
          <w:rFonts w:ascii="Times New Roman" w:hAnsi="Times New Roman"/>
          <w:sz w:val="26"/>
          <w:szCs w:val="26"/>
        </w:rPr>
        <w:t xml:space="preserve">tháng đầu năm </w:t>
      </w:r>
      <w:r w:rsidRPr="001534F2">
        <w:rPr>
          <w:rFonts w:ascii="Times New Roman" w:hAnsi="Times New Roman"/>
          <w:sz w:val="26"/>
          <w:szCs w:val="26"/>
        </w:rPr>
        <w:t>201</w:t>
      </w:r>
      <w:r w:rsidR="001534F2" w:rsidRPr="001534F2">
        <w:rPr>
          <w:rFonts w:ascii="Times New Roman" w:hAnsi="Times New Roman"/>
          <w:sz w:val="26"/>
          <w:szCs w:val="26"/>
        </w:rPr>
        <w:t>4</w:t>
      </w:r>
      <w:r w:rsidRPr="001534F2">
        <w:rPr>
          <w:rFonts w:ascii="Times New Roman" w:hAnsi="Times New Roman"/>
          <w:sz w:val="26"/>
          <w:szCs w:val="26"/>
        </w:rPr>
        <w:t>. Hội đồng quản trị Công ty sẽ nỗ lực hơn nữa trong công tác quản trị cũng như hoạt động giám sát điều hành. VKC sẽ tiếp tục củng cố và hoàn thiện hệ thống quản trị - cơ cấu tổ chức nhằm tạo lập vị thế và nâng cao uy tín trên thị trường.</w:t>
      </w:r>
    </w:p>
    <w:p w:rsidR="005C672F" w:rsidRPr="001534F2" w:rsidRDefault="005C672F" w:rsidP="00C103B1">
      <w:pPr>
        <w:pStyle w:val="BodyText"/>
        <w:spacing w:line="360" w:lineRule="auto"/>
        <w:ind w:left="720"/>
        <w:rPr>
          <w:rFonts w:ascii="Times New Roman" w:hAnsi="Times New Roman"/>
          <w:sz w:val="26"/>
          <w:szCs w:val="26"/>
        </w:rPr>
      </w:pPr>
    </w:p>
    <w:tbl>
      <w:tblPr>
        <w:tblW w:w="0" w:type="auto"/>
        <w:tblLook w:val="04A0"/>
      </w:tblPr>
      <w:tblGrid>
        <w:gridCol w:w="3227"/>
        <w:gridCol w:w="6627"/>
      </w:tblGrid>
      <w:tr w:rsidR="00C34BF2" w:rsidRPr="001534F2" w:rsidTr="005317B1">
        <w:tc>
          <w:tcPr>
            <w:tcW w:w="3227" w:type="dxa"/>
          </w:tcPr>
          <w:p w:rsidR="00C34BF2" w:rsidRPr="001534F2" w:rsidRDefault="00C34BF2" w:rsidP="00C103B1">
            <w:pPr>
              <w:tabs>
                <w:tab w:val="left" w:pos="5760"/>
              </w:tabs>
              <w:spacing w:line="360" w:lineRule="auto"/>
              <w:rPr>
                <w:i/>
                <w:sz w:val="26"/>
                <w:szCs w:val="26"/>
                <w:u w:val="single"/>
              </w:rPr>
            </w:pPr>
            <w:r w:rsidRPr="001534F2">
              <w:rPr>
                <w:sz w:val="26"/>
                <w:szCs w:val="26"/>
              </w:rPr>
              <w:t xml:space="preserve"> </w:t>
            </w:r>
            <w:r w:rsidRPr="001534F2">
              <w:rPr>
                <w:i/>
                <w:sz w:val="26"/>
                <w:szCs w:val="26"/>
                <w:u w:val="single"/>
              </w:rPr>
              <w:t>Nơi nhận:</w:t>
            </w:r>
          </w:p>
          <w:p w:rsidR="00C34BF2" w:rsidRPr="001534F2" w:rsidRDefault="00C34BF2" w:rsidP="00C103B1">
            <w:pPr>
              <w:numPr>
                <w:ilvl w:val="0"/>
                <w:numId w:val="5"/>
              </w:numPr>
              <w:spacing w:line="360" w:lineRule="auto"/>
              <w:ind w:left="360"/>
              <w:rPr>
                <w:sz w:val="26"/>
                <w:szCs w:val="26"/>
              </w:rPr>
            </w:pPr>
            <w:r w:rsidRPr="001534F2">
              <w:rPr>
                <w:sz w:val="26"/>
                <w:szCs w:val="26"/>
              </w:rPr>
              <w:t>Như trên;</w:t>
            </w:r>
          </w:p>
          <w:p w:rsidR="00C34BF2" w:rsidRPr="001534F2" w:rsidRDefault="00C34BF2" w:rsidP="00C103B1">
            <w:pPr>
              <w:numPr>
                <w:ilvl w:val="0"/>
                <w:numId w:val="5"/>
              </w:numPr>
              <w:spacing w:line="360" w:lineRule="auto"/>
              <w:ind w:left="360"/>
              <w:rPr>
                <w:sz w:val="26"/>
                <w:szCs w:val="26"/>
              </w:rPr>
            </w:pPr>
            <w:r w:rsidRPr="001534F2">
              <w:rPr>
                <w:sz w:val="26"/>
                <w:szCs w:val="26"/>
              </w:rPr>
              <w:t>Lưu VP.</w:t>
            </w:r>
          </w:p>
          <w:p w:rsidR="00C34BF2" w:rsidRPr="001534F2" w:rsidRDefault="00C34BF2" w:rsidP="00C103B1">
            <w:pPr>
              <w:spacing w:line="360" w:lineRule="auto"/>
              <w:rPr>
                <w:sz w:val="26"/>
                <w:szCs w:val="26"/>
              </w:rPr>
            </w:pPr>
          </w:p>
        </w:tc>
        <w:tc>
          <w:tcPr>
            <w:tcW w:w="6627" w:type="dxa"/>
          </w:tcPr>
          <w:p w:rsidR="00C34BF2" w:rsidRPr="001534F2" w:rsidRDefault="00C34BF2" w:rsidP="00C103B1">
            <w:pPr>
              <w:spacing w:line="360" w:lineRule="auto"/>
              <w:jc w:val="center"/>
              <w:rPr>
                <w:b/>
                <w:sz w:val="26"/>
                <w:szCs w:val="26"/>
              </w:rPr>
            </w:pPr>
            <w:r w:rsidRPr="001534F2">
              <w:rPr>
                <w:b/>
                <w:sz w:val="26"/>
                <w:szCs w:val="26"/>
              </w:rPr>
              <w:t>Công ty Cổ phần Cáp nhựa Vĩnh Khánh</w:t>
            </w:r>
          </w:p>
          <w:p w:rsidR="00C34BF2" w:rsidRPr="001534F2" w:rsidRDefault="00C34BF2" w:rsidP="00C103B1">
            <w:pPr>
              <w:spacing w:line="360" w:lineRule="auto"/>
              <w:jc w:val="center"/>
              <w:rPr>
                <w:b/>
                <w:sz w:val="26"/>
                <w:szCs w:val="26"/>
              </w:rPr>
            </w:pPr>
            <w:r w:rsidRPr="001534F2">
              <w:rPr>
                <w:b/>
                <w:sz w:val="26"/>
                <w:szCs w:val="26"/>
              </w:rPr>
              <w:t>CHỦ TỊCH HỘI ĐỒNG QUẢN TRỊ</w:t>
            </w:r>
          </w:p>
          <w:p w:rsidR="00C34BF2" w:rsidRDefault="00C34BF2" w:rsidP="00C103B1">
            <w:pPr>
              <w:spacing w:line="360" w:lineRule="auto"/>
              <w:jc w:val="center"/>
              <w:rPr>
                <w:sz w:val="26"/>
                <w:szCs w:val="26"/>
              </w:rPr>
            </w:pPr>
          </w:p>
          <w:p w:rsidR="005C672F" w:rsidRPr="001534F2" w:rsidRDefault="005C672F" w:rsidP="00C103B1">
            <w:pPr>
              <w:spacing w:line="360" w:lineRule="auto"/>
              <w:jc w:val="center"/>
              <w:rPr>
                <w:sz w:val="26"/>
                <w:szCs w:val="26"/>
              </w:rPr>
            </w:pPr>
          </w:p>
          <w:p w:rsidR="00EE1DAA" w:rsidRPr="001534F2" w:rsidRDefault="00EE1DAA" w:rsidP="00C103B1">
            <w:pPr>
              <w:spacing w:line="360" w:lineRule="auto"/>
              <w:jc w:val="center"/>
              <w:rPr>
                <w:sz w:val="26"/>
                <w:szCs w:val="26"/>
              </w:rPr>
            </w:pPr>
          </w:p>
          <w:p w:rsidR="00EE1DAA" w:rsidRPr="001534F2" w:rsidRDefault="00EE1DAA" w:rsidP="00C103B1">
            <w:pPr>
              <w:spacing w:line="360" w:lineRule="auto"/>
              <w:jc w:val="center"/>
              <w:rPr>
                <w:b/>
                <w:sz w:val="26"/>
                <w:szCs w:val="26"/>
              </w:rPr>
            </w:pPr>
            <w:r w:rsidRPr="001534F2">
              <w:rPr>
                <w:b/>
                <w:sz w:val="26"/>
                <w:szCs w:val="26"/>
              </w:rPr>
              <w:t>LÂM QUY CHƯƠNG</w:t>
            </w:r>
          </w:p>
        </w:tc>
      </w:tr>
    </w:tbl>
    <w:p w:rsidR="0091228C" w:rsidRPr="001534F2" w:rsidRDefault="0091228C" w:rsidP="00C103B1">
      <w:pPr>
        <w:pStyle w:val="Heading1"/>
        <w:spacing w:before="0" w:after="0" w:line="360" w:lineRule="auto"/>
        <w:ind w:left="5760"/>
        <w:jc w:val="both"/>
        <w:rPr>
          <w:rFonts w:ascii="Times New Roman" w:hAnsi="Times New Roman" w:cs="Times New Roman"/>
          <w:sz w:val="26"/>
          <w:szCs w:val="26"/>
        </w:rPr>
      </w:pPr>
    </w:p>
    <w:sectPr w:rsidR="0091228C" w:rsidRPr="001534F2" w:rsidSect="00C34BF2">
      <w:pgSz w:w="11907" w:h="16840" w:code="9"/>
      <w:pgMar w:top="567" w:right="567" w:bottom="567"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 New Roman">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nTimeH">
    <w:panose1 w:val="020B7200000000000000"/>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31329"/>
    <w:multiLevelType w:val="hybridMultilevel"/>
    <w:tmpl w:val="1A0A37E8"/>
    <w:lvl w:ilvl="0" w:tplc="0E260A9A">
      <w:numFmt w:val="bullet"/>
      <w:lvlText w:val="-"/>
      <w:lvlJc w:val="left"/>
      <w:pPr>
        <w:ind w:left="720" w:hanging="360"/>
      </w:pPr>
      <w:rPr>
        <w:rFonts w:ascii="Time New Roman" w:eastAsia="Times New Roman" w:hAnsi="Time New Roman"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2A1841"/>
    <w:multiLevelType w:val="hybridMultilevel"/>
    <w:tmpl w:val="C1DE1B00"/>
    <w:lvl w:ilvl="0" w:tplc="878A2992">
      <w:start w:val="1"/>
      <w:numFmt w:val="bullet"/>
      <w:lvlText w:val="-"/>
      <w:lvlJc w:val="left"/>
      <w:pPr>
        <w:tabs>
          <w:tab w:val="num" w:pos="454"/>
        </w:tabs>
        <w:ind w:left="284" w:firstLine="0"/>
      </w:pPr>
      <w:rPr>
        <w:rFonts w:ascii=".VnTime" w:hAnsi=".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D42C33"/>
    <w:multiLevelType w:val="hybridMultilevel"/>
    <w:tmpl w:val="72C6AFA4"/>
    <w:lvl w:ilvl="0" w:tplc="7474EE5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467213"/>
    <w:multiLevelType w:val="hybridMultilevel"/>
    <w:tmpl w:val="84DA1510"/>
    <w:lvl w:ilvl="0" w:tplc="06F8C86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5E116B8A"/>
    <w:multiLevelType w:val="hybridMultilevel"/>
    <w:tmpl w:val="ABD4505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1147DA"/>
    <w:rsid w:val="000245B7"/>
    <w:rsid w:val="000955A4"/>
    <w:rsid w:val="000D26AE"/>
    <w:rsid w:val="001147DA"/>
    <w:rsid w:val="00124514"/>
    <w:rsid w:val="001534F2"/>
    <w:rsid w:val="00214079"/>
    <w:rsid w:val="002317A8"/>
    <w:rsid w:val="00243AC5"/>
    <w:rsid w:val="002B6AB8"/>
    <w:rsid w:val="005531EB"/>
    <w:rsid w:val="005C672F"/>
    <w:rsid w:val="00670ECC"/>
    <w:rsid w:val="00681D3F"/>
    <w:rsid w:val="006D309E"/>
    <w:rsid w:val="007A3BFD"/>
    <w:rsid w:val="00804D15"/>
    <w:rsid w:val="008F3E22"/>
    <w:rsid w:val="00905D6A"/>
    <w:rsid w:val="0091228C"/>
    <w:rsid w:val="009549BA"/>
    <w:rsid w:val="00A334A9"/>
    <w:rsid w:val="00B045A5"/>
    <w:rsid w:val="00C016D2"/>
    <w:rsid w:val="00C103B1"/>
    <w:rsid w:val="00C34BF2"/>
    <w:rsid w:val="00CA0BA8"/>
    <w:rsid w:val="00D409F4"/>
    <w:rsid w:val="00E7003A"/>
    <w:rsid w:val="00EC338A"/>
    <w:rsid w:val="00EE1DAA"/>
    <w:rsid w:val="00F12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BFD"/>
    <w:rPr>
      <w:sz w:val="24"/>
      <w:szCs w:val="24"/>
    </w:rPr>
  </w:style>
  <w:style w:type="paragraph" w:styleId="Heading1">
    <w:name w:val="heading 1"/>
    <w:basedOn w:val="Normal"/>
    <w:next w:val="Normal"/>
    <w:link w:val="Heading1Char"/>
    <w:qFormat/>
    <w:rsid w:val="007A3BFD"/>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7A3BFD"/>
    <w:pPr>
      <w:spacing w:before="100" w:beforeAutospacing="1" w:after="100" w:afterAutospacing="1"/>
      <w:outlineLvl w:val="1"/>
    </w:pPr>
    <w:rPr>
      <w:b/>
      <w:bCs/>
      <w:sz w:val="36"/>
      <w:szCs w:val="36"/>
    </w:rPr>
  </w:style>
  <w:style w:type="paragraph" w:styleId="Heading7">
    <w:name w:val="heading 7"/>
    <w:basedOn w:val="Normal"/>
    <w:next w:val="Normal"/>
    <w:link w:val="Heading7Char"/>
    <w:qFormat/>
    <w:rsid w:val="001147DA"/>
    <w:pPr>
      <w:keepNext/>
      <w:ind w:left="4320" w:firstLine="720"/>
      <w:jc w:val="center"/>
      <w:outlineLvl w:val="6"/>
    </w:pPr>
    <w:rPr>
      <w:rFonts w:ascii=".VnTime" w:hAnsi=".VnTime"/>
      <w:i/>
      <w:snapToGrid w:val="0"/>
      <w:sz w:val="26"/>
      <w:szCs w:val="20"/>
    </w:rPr>
  </w:style>
  <w:style w:type="paragraph" w:styleId="Heading8">
    <w:name w:val="heading 8"/>
    <w:basedOn w:val="Normal"/>
    <w:next w:val="Normal"/>
    <w:link w:val="Heading8Char"/>
    <w:qFormat/>
    <w:rsid w:val="001147DA"/>
    <w:pPr>
      <w:keepNext/>
      <w:outlineLvl w:val="7"/>
    </w:pPr>
    <w:rPr>
      <w:rFonts w:ascii=".VnTime" w:hAnsi=".VnTime"/>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3BFD"/>
    <w:rPr>
      <w:rFonts w:ascii="Arial" w:hAnsi="Arial" w:cs="Arial"/>
      <w:b/>
      <w:bCs/>
      <w:kern w:val="32"/>
      <w:sz w:val="32"/>
      <w:szCs w:val="32"/>
    </w:rPr>
  </w:style>
  <w:style w:type="character" w:customStyle="1" w:styleId="Heading2Char">
    <w:name w:val="Heading 2 Char"/>
    <w:basedOn w:val="DefaultParagraphFont"/>
    <w:link w:val="Heading2"/>
    <w:rsid w:val="007A3BFD"/>
    <w:rPr>
      <w:b/>
      <w:bCs/>
      <w:sz w:val="36"/>
      <w:szCs w:val="36"/>
    </w:rPr>
  </w:style>
  <w:style w:type="character" w:styleId="Strong">
    <w:name w:val="Strong"/>
    <w:basedOn w:val="DefaultParagraphFont"/>
    <w:uiPriority w:val="22"/>
    <w:qFormat/>
    <w:rsid w:val="007A3BFD"/>
    <w:rPr>
      <w:b/>
      <w:bCs/>
    </w:rPr>
  </w:style>
  <w:style w:type="character" w:styleId="Emphasis">
    <w:name w:val="Emphasis"/>
    <w:basedOn w:val="DefaultParagraphFont"/>
    <w:qFormat/>
    <w:rsid w:val="007A3BFD"/>
    <w:rPr>
      <w:i/>
      <w:iCs/>
    </w:rPr>
  </w:style>
  <w:style w:type="paragraph" w:styleId="ListParagraph">
    <w:name w:val="List Paragraph"/>
    <w:basedOn w:val="Normal"/>
    <w:uiPriority w:val="34"/>
    <w:qFormat/>
    <w:rsid w:val="007A3BFD"/>
    <w:pPr>
      <w:spacing w:after="200" w:line="276" w:lineRule="auto"/>
      <w:ind w:left="720"/>
      <w:contextualSpacing/>
    </w:pPr>
    <w:rPr>
      <w:rFonts w:ascii="Calibri" w:eastAsia="Calibri" w:hAnsi="Calibri"/>
      <w:sz w:val="22"/>
      <w:szCs w:val="22"/>
    </w:rPr>
  </w:style>
  <w:style w:type="paragraph" w:styleId="TOCHeading">
    <w:name w:val="TOC Heading"/>
    <w:basedOn w:val="Heading1"/>
    <w:next w:val="Normal"/>
    <w:uiPriority w:val="39"/>
    <w:semiHidden/>
    <w:unhideWhenUsed/>
    <w:qFormat/>
    <w:rsid w:val="007A3BF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Heading7Char">
    <w:name w:val="Heading 7 Char"/>
    <w:basedOn w:val="DefaultParagraphFont"/>
    <w:link w:val="Heading7"/>
    <w:rsid w:val="001147DA"/>
    <w:rPr>
      <w:rFonts w:ascii=".VnTime" w:hAnsi=".VnTime"/>
      <w:i/>
      <w:snapToGrid w:val="0"/>
      <w:sz w:val="26"/>
    </w:rPr>
  </w:style>
  <w:style w:type="character" w:customStyle="1" w:styleId="Heading8Char">
    <w:name w:val="Heading 8 Char"/>
    <w:basedOn w:val="DefaultParagraphFont"/>
    <w:link w:val="Heading8"/>
    <w:rsid w:val="001147DA"/>
    <w:rPr>
      <w:rFonts w:ascii=".VnTime" w:hAnsi=".VnTime"/>
      <w:b/>
      <w:bCs/>
      <w:sz w:val="28"/>
      <w:szCs w:val="24"/>
    </w:rPr>
  </w:style>
  <w:style w:type="paragraph" w:styleId="BodyText">
    <w:name w:val="Body Text"/>
    <w:basedOn w:val="Normal"/>
    <w:link w:val="BodyTextChar"/>
    <w:rsid w:val="001147DA"/>
    <w:pPr>
      <w:jc w:val="both"/>
    </w:pPr>
    <w:rPr>
      <w:rFonts w:ascii=".VnTimeH" w:hAnsi=".VnTimeH"/>
      <w:snapToGrid w:val="0"/>
      <w:sz w:val="28"/>
      <w:szCs w:val="20"/>
    </w:rPr>
  </w:style>
  <w:style w:type="character" w:customStyle="1" w:styleId="BodyTextChar">
    <w:name w:val="Body Text Char"/>
    <w:basedOn w:val="DefaultParagraphFont"/>
    <w:link w:val="BodyText"/>
    <w:rsid w:val="001147DA"/>
    <w:rPr>
      <w:rFonts w:ascii=".VnTimeH" w:hAnsi=".VnTimeH"/>
      <w:snapToGrid w:val="0"/>
      <w:sz w:val="28"/>
    </w:rPr>
  </w:style>
  <w:style w:type="paragraph" w:styleId="Title">
    <w:name w:val="Title"/>
    <w:basedOn w:val="Normal"/>
    <w:link w:val="TitleChar"/>
    <w:qFormat/>
    <w:rsid w:val="001147DA"/>
    <w:pPr>
      <w:jc w:val="center"/>
    </w:pPr>
    <w:rPr>
      <w:rFonts w:ascii=".VnTimeH" w:hAnsi=".VnTimeH"/>
      <w:b/>
      <w:snapToGrid w:val="0"/>
      <w:szCs w:val="20"/>
    </w:rPr>
  </w:style>
  <w:style w:type="character" w:customStyle="1" w:styleId="TitleChar">
    <w:name w:val="Title Char"/>
    <w:basedOn w:val="DefaultParagraphFont"/>
    <w:link w:val="Title"/>
    <w:rsid w:val="001147DA"/>
    <w:rPr>
      <w:rFonts w:ascii=".VnTimeH" w:hAnsi=".VnTimeH"/>
      <w:b/>
      <w:snapToGrid w:val="0"/>
      <w:sz w:val="24"/>
    </w:rPr>
  </w:style>
  <w:style w:type="table" w:styleId="TableGrid">
    <w:name w:val="Table Grid"/>
    <w:basedOn w:val="TableNormal"/>
    <w:uiPriority w:val="59"/>
    <w:rsid w:val="00C34BF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msblue">
    <w:name w:val="cms_blue"/>
    <w:basedOn w:val="DefaultParagraphFont"/>
    <w:rsid w:val="001534F2"/>
  </w:style>
</w:styles>
</file>

<file path=word/webSettings.xml><?xml version="1.0" encoding="utf-8"?>
<w:webSettings xmlns:r="http://schemas.openxmlformats.org/officeDocument/2006/relationships" xmlns:w="http://schemas.openxmlformats.org/wordprocessingml/2006/main">
  <w:divs>
    <w:div w:id="1508865024">
      <w:bodyDiv w:val="1"/>
      <w:marLeft w:val="0"/>
      <w:marRight w:val="0"/>
      <w:marTop w:val="0"/>
      <w:marBottom w:val="0"/>
      <w:divBdr>
        <w:top w:val="none" w:sz="0" w:space="0" w:color="auto"/>
        <w:left w:val="none" w:sz="0" w:space="0" w:color="auto"/>
        <w:bottom w:val="none" w:sz="0" w:space="0" w:color="auto"/>
        <w:right w:val="none" w:sz="0" w:space="0" w:color="auto"/>
      </w:divBdr>
      <w:divsChild>
        <w:div w:id="2561528">
          <w:marLeft w:val="0"/>
          <w:marRight w:val="0"/>
          <w:marTop w:val="0"/>
          <w:marBottom w:val="0"/>
          <w:divBdr>
            <w:top w:val="none" w:sz="0" w:space="0" w:color="auto"/>
            <w:left w:val="none" w:sz="0" w:space="0" w:color="auto"/>
            <w:bottom w:val="none" w:sz="0" w:space="0" w:color="auto"/>
            <w:right w:val="none" w:sz="0" w:space="0" w:color="auto"/>
          </w:divBdr>
          <w:divsChild>
            <w:div w:id="772557295">
              <w:marLeft w:val="0"/>
              <w:marRight w:val="0"/>
              <w:marTop w:val="0"/>
              <w:marBottom w:val="0"/>
              <w:divBdr>
                <w:top w:val="none" w:sz="0" w:space="0" w:color="auto"/>
                <w:left w:val="none" w:sz="0" w:space="0" w:color="auto"/>
                <w:bottom w:val="none" w:sz="0" w:space="0" w:color="auto"/>
                <w:right w:val="none" w:sz="0" w:space="0" w:color="auto"/>
              </w:divBdr>
              <w:divsChild>
                <w:div w:id="1613783545">
                  <w:marLeft w:val="0"/>
                  <w:marRight w:val="0"/>
                  <w:marTop w:val="0"/>
                  <w:marBottom w:val="0"/>
                  <w:divBdr>
                    <w:top w:val="none" w:sz="0" w:space="0" w:color="auto"/>
                    <w:left w:val="none" w:sz="0" w:space="0" w:color="auto"/>
                    <w:bottom w:val="none" w:sz="0" w:space="0" w:color="auto"/>
                    <w:right w:val="none" w:sz="0" w:space="0" w:color="auto"/>
                  </w:divBdr>
                  <w:divsChild>
                    <w:div w:id="199656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RUxdIHz3rSJnI8QFSj1f6dl6OMk=</DigestValue>
    </Reference>
    <Reference URI="#idOfficeObject" Type="http://www.w3.org/2000/09/xmldsig#Object">
      <DigestMethod Algorithm="http://www.w3.org/2000/09/xmldsig#sha1"/>
      <DigestValue>J98+JPGa3W5jrFyzroQ1kzqhQek=</DigestValue>
    </Reference>
  </SignedInfo>
  <SignatureValue>
    raqWSv+oO3tHIHjKXxmJm4b1qQRouxK7SzI/revcnRqLlRT9jg3QtxhN+Sf+FshnGl4AyPs9
    hG/483poFDwLA0XyKcmt6MKRagLaICYmFbOaELNJ2ZXjIBxMNzt0rpbvuLq+m1tKM2JiKlMb
    DCe9NOUAqMixa57cF6YhqVLqK58=
  </SignatureValue>
  <KeyInfo>
    <KeyValue>
      <RSAKeyValue>
        <Modulus>
            ugOrozAeB2Q0yRNEf1KaNvQPTo/W6RDbjuyaUif2MqxJqZ47jRLhYujeXyBRTOb/Hq0YlKkM
            C4WXNWgU0VVKJwf5DZoYIxCdu/RVSWZandTU8o/oAohLMm720GH8d3fsSsgRYrsprwHGKgub
            0cOnoJ/WvaDZs0akz5gYbFujiYs=
          </Modulus>
        <Exponent>AQAB</Exponent>
      </RSAKeyValue>
    </KeyValue>
    <X509Data>
      <X509Certificate>
          MIIGMTCCBBmgAwIBAgIQVAFpVMH8cb9G+UHmSUnqFjANBgkqhkiG9w0BAQUFADBpMQswCQYD
          VQQGEwJWTjETMBEGA1UEChMKVk5QVCBHcm91cDEeMBwGA1UECxMVVk5QVC1DQSBUcnVzdCBO
          ZXR3b3JrMSUwIwYDVQQDExxWTlBUIENlcnRpZmljYXRpb24gQXV0aG9yaXR5MB4XDTEzMDUy
          MjA3MDAzMVoXDTE1MDUyMjA3MDAzMVowgf4xCzAJBgNVBAYTAlZOMRYwFAYDVQQIDA1Cw6xu
          aCBExrDGoW5nMQ8wDQYDVQQHDAZExKkgQW4xNjA0BgNVBAoMLUPDlE5HIFRZIEPhu5QgUEjh
          uqZOIEPDgVAgTkjhu7BBIFbEqE5IIEtIw4FOSDEoMCYGA1UECwwfVsSDbiBQaMOybmcgVOG7
          lW5nIEdpw6FtIMSQ4buRYzEmMCQGA1UEDAwdVHLhu6MgTMO9IFThu5VuZyBHacOhbSDEkOG7
          kWMxHDAaBgNVBAMME0zGr8agTkcgTUlOSCBUVeG6pE4xHjAcBgoJkiaJk/IsZAEBDA5DTU5E
          OjAyMzc5ODA4MTCBnzANBgkqhkiG9w0BAQEFAAOBjQAwgYkCgYEAugOrozAeB2Q0yRNEf1Ka
          NvQPTo/W6RDbjuyaUif2MqxJqZ47jRLhYujeXyBRTOb/Hq0YlKkMC4WXNWgU0VVKJwf5DZoY
          IxCdu/RVSWZandTU8o/oAohLMm720GH8d3fsSsgRYrsprwHGKgub0cOnoJ/WvaDZs0akz5gY
          bFujiYsCAwEAAaOCAcEwggG9MHAGCCsGAQUFBwEBBGQwYjAyBggrBgEFBQcwAoYmaHR0cDov
          L3B1Yi52bnB0LWNhLnZuL2NlcnRzL3ZucHRjYS5jZXIwLAYIKwYBBQUHMAGGIGh0dHA6Ly9v
          Y3NwLnZucHQtY2Eudm4vcmVzcG9uZGVyMB0GA1UdDgQWBBQ4vPsHdjM3DDHdDY9jj+EFlOvW
          6jAMBgNVHRMBAf8EAjAAMB8GA1UdIwQYMBaAFAZpwNXVAooVjUZ96XziaApVrGqvMGwGA1Ud
          IARlMGMwYQYOKwYBBAGB7QMBAQMBAwIwTzAmBggrBgEFBQcCAjAaHhgAUwBJAEQALQBQADEA
          LgAwAC0AMgA0AG0wJQYIKwYBBQUHAgEWGWh0dHA6Ly9wdWIudm5wdC1jYS52bi9ycGEwMQYD
          VR0fBCowKDAmoCSgIoYgaHR0cDovL2NybC52bnB0LWNhLnZuL3ZucHRjYS5jcmwwDgYDVR0P
          AQH/BAQDAgTwMCkGA1UdJQQiMCAGCCsGAQUFBwMCBggrBgEFBQcDBAYKKwYBBAGCNwoDDDAf
          BgNVHREEGDAWgRRtaW5odHVhbkB2Y29tLmNvbS52bjANBgkqhkiG9w0BAQUFAAOCAgEAB9WY
          sA4h8FaWvEba+KP2u3mUkhjD44FETmq2IdXdZwuN96pa2dp/rktU0lVRcFu3vsVzhgkUothd
          BGi/tmEkoB5MECcGcnNH8kbxGrCfu/SRtsQZ8Xss5NyaiREiss94JtT/2ZO80DkZQvJPHScp
          WPqLA1dSPHDWFr553ZuQWV7eC72z1CcdzGaTdqe6x2/PoAPBFB3urekpeMiiUuQSCbfOryBc
          Ngk3CXkX6y9nWkHf8VXbTzhDCNEZKN6BcbsIyglbbaci7blFICQlBTvRUnjXy8LIyR58Kg0l
          dJT7vDfRgUZ+xHH/9dKw4R70kisJC+imKoNnHinG9bIZhkMswXABWpMb9U5DH+KnxBUUpEP5
          SG3eZ5x9tWnk5CXe6oOajas2y1cBn6czWYL1g/7DbfXUvnDxSvwyfqMRXolrX58Cr25yux9r
          bdV+DaKEbZLF/1oYgtpCmU3oj297RqXCFRhHEPAMNX/ktAGtdRKqmoApFrZR+AU8dkLKP6bS
          BoyQoSqCFKXsg1CVK0p4y7Hem4vMbmgfHoECR6iCTUAzIo6jxJABTyTUCzZrvn7s9tO+FmPG
          NpoKhVIdDF4PmshdUGkp4nStlC8YX5/UHxIL9EgMInSHfdln8ynAllVHo9WLzZy2r1JQ3zuD
          QBEnIN4X/qh8TgIzU9ORcCigV87uXpM=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4"/>
          </Transform>
          <Transform Algorithm="http://www.w3.org/TR/2001/REC-xml-c14n-20010315"/>
        </Transforms>
        <DigestMethod Algorithm="http://www.w3.org/2000/09/xmldsig#sha1"/>
        <DigestValue>i64wE2/xZX1xZpXkSlsX+KUQZrI=</DigestValue>
      </Reference>
      <Reference URI="/word/document.xml?ContentType=application/vnd.openxmlformats-officedocument.wordprocessingml.document.main+xml">
        <DigestMethod Algorithm="http://www.w3.org/2000/09/xmldsig#sha1"/>
        <DigestValue>AXedgxmICJzt7krSr61K7Uv5Ly0=</DigestValue>
      </Reference>
      <Reference URI="/word/fontTable.xml?ContentType=application/vnd.openxmlformats-officedocument.wordprocessingml.fontTable+xml">
        <DigestMethod Algorithm="http://www.w3.org/2000/09/xmldsig#sha1"/>
        <DigestValue>tn16aN7JDCMX7rzqmBMlu+8H030=</DigestValue>
      </Reference>
      <Reference URI="/word/numbering.xml?ContentType=application/vnd.openxmlformats-officedocument.wordprocessingml.numbering+xml">
        <DigestMethod Algorithm="http://www.w3.org/2000/09/xmldsig#sha1"/>
        <DigestValue>VUIPE+QLwFSvbH6HIh8UdNWfYek=</DigestValue>
      </Reference>
      <Reference URI="/word/settings.xml?ContentType=application/vnd.openxmlformats-officedocument.wordprocessingml.settings+xml">
        <DigestMethod Algorithm="http://www.w3.org/2000/09/xmldsig#sha1"/>
        <DigestValue>9KdmOAhcLNO4d//b9iAE2d4esFw=</DigestValue>
      </Reference>
      <Reference URI="/word/styles.xml?ContentType=application/vnd.openxmlformats-officedocument.wordprocessingml.styles+xml">
        <DigestMethod Algorithm="http://www.w3.org/2000/09/xmldsig#sha1"/>
        <DigestValue>pIIRqrQdUal4gdOhoBMWbldSmqs=</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ncDOpG5GP1qFRwpd/HROkOwB6H8=</DigestValue>
      </Reference>
    </Manifest>
    <SignatureProperties>
      <SignatureProperty Id="idSignatureTime" Target="#idPackageSignature">
        <mdssi:SignatureTime>
          <mdssi:Format>YYYY-MM-DDThh:mm:ssTZD</mdssi:Format>
          <mdssi:Value>2014-07-10T06:59:16Z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1D6DB-62A9-4582-B5D7-EE3A8AA2A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2014-07-09T08:40:00Z</cp:lastPrinted>
  <dcterms:created xsi:type="dcterms:W3CDTF">2013-07-13T02:42:00Z</dcterms:created>
  <dcterms:modified xsi:type="dcterms:W3CDTF">2014-07-10T06:59:00Z</dcterms:modified>
</cp:coreProperties>
</file>